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4EE5" w:rsidRPr="00A54EE5" w:rsidRDefault="005E296D" w:rsidP="00D402FB">
      <w:pPr>
        <w:pStyle w:val="Authors"/>
        <w:framePr w:h="1028" w:hRule="exact" w:wrap="notBeside" w:y="-1"/>
        <w:rPr>
          <w:rFonts w:ascii="Cambria" w:hAnsi="Cambria"/>
          <w:b/>
          <w:color w:val="5B9BD5" w:themeColor="accent1"/>
          <w:sz w:val="44"/>
          <w:szCs w:val="44"/>
          <w:lang w:val="es-PE" w:eastAsia="es-PE"/>
        </w:rPr>
      </w:pPr>
      <w:r>
        <w:rPr>
          <w:rFonts w:ascii="Cambria" w:hAnsi="Cambria"/>
          <w:b/>
          <w:color w:val="5B9BD5" w:themeColor="accent1"/>
          <w:sz w:val="44"/>
          <w:szCs w:val="44"/>
          <w:lang w:val="es-PE" w:eastAsia="es-PE"/>
        </w:rPr>
        <w:t>Software de Reconocimiento De Placas Vehiculares con Lógica Difusa en Matlab</w:t>
      </w:r>
    </w:p>
    <w:p w:rsidR="00411772" w:rsidRPr="00CC65B2" w:rsidRDefault="00411772" w:rsidP="00411772">
      <w:pPr>
        <w:pStyle w:val="Authors"/>
        <w:framePr w:w="0" w:hSpace="0" w:vSpace="0" w:wrap="auto" w:vAnchor="margin" w:hAnchor="text" w:xAlign="left" w:yAlign="inline"/>
        <w:spacing w:after="0"/>
        <w:ind w:left="-142" w:right="-143"/>
        <w:rPr>
          <w:rFonts w:ascii="Cambria Math" w:hAnsi="Cambria Math"/>
          <w:i/>
          <w:lang w:val="es-PE"/>
        </w:rPr>
      </w:pPr>
      <w:r>
        <w:rPr>
          <w:rFonts w:ascii="Cambria Math" w:hAnsi="Cambria Math"/>
          <w:lang w:val="es-PE"/>
        </w:rPr>
        <w:t xml:space="preserve">A. Delgado. </w:t>
      </w:r>
      <w:proofErr w:type="spellStart"/>
      <w:r w:rsidRPr="00CC65B2">
        <w:rPr>
          <w:rFonts w:ascii="Cambria Math" w:hAnsi="Cambria Math"/>
          <w:i/>
          <w:lang w:val="es-PE"/>
        </w:rPr>
        <w:t>Student</w:t>
      </w:r>
      <w:proofErr w:type="spellEnd"/>
      <w:r w:rsidRPr="00CC65B2">
        <w:rPr>
          <w:rFonts w:ascii="Cambria Math" w:hAnsi="Cambria Math"/>
          <w:i/>
          <w:lang w:val="es-PE"/>
        </w:rPr>
        <w:t xml:space="preserve"> at</w:t>
      </w:r>
      <w:r w:rsidR="004056F5" w:rsidRPr="00CC65B2">
        <w:rPr>
          <w:rFonts w:ascii="Cambria Math" w:hAnsi="Cambria Math"/>
          <w:i/>
          <w:lang w:val="es-PE"/>
        </w:rPr>
        <w:t xml:space="preserve"> Ricardo Palma </w:t>
      </w:r>
      <w:proofErr w:type="spellStart"/>
      <w:r w:rsidR="004056F5" w:rsidRPr="00CC65B2">
        <w:rPr>
          <w:rFonts w:ascii="Cambria Math" w:hAnsi="Cambria Math"/>
          <w:i/>
          <w:lang w:val="es-PE"/>
        </w:rPr>
        <w:t>University-</w:t>
      </w:r>
      <w:proofErr w:type="gramStart"/>
      <w:r w:rsidR="004056F5" w:rsidRPr="00CC65B2">
        <w:rPr>
          <w:rFonts w:ascii="Cambria Math" w:hAnsi="Cambria Math"/>
          <w:i/>
          <w:lang w:val="es-PE"/>
        </w:rPr>
        <w:t>Peru</w:t>
      </w:r>
      <w:proofErr w:type="spellEnd"/>
      <w:r w:rsidR="004056F5" w:rsidRPr="00CC65B2">
        <w:rPr>
          <w:rFonts w:ascii="Cambria Math" w:hAnsi="Cambria Math"/>
          <w:i/>
          <w:lang w:val="es-PE"/>
        </w:rPr>
        <w:t xml:space="preserve">,   </w:t>
      </w:r>
      <w:proofErr w:type="gramEnd"/>
      <w:r w:rsidR="004056F5" w:rsidRPr="00CC65B2">
        <w:rPr>
          <w:rFonts w:ascii="Cambria Math" w:hAnsi="Cambria Math"/>
          <w:i/>
          <w:lang w:val="es-PE"/>
        </w:rPr>
        <w:t xml:space="preserve">                                                                                              </w:t>
      </w:r>
      <w:r w:rsidRPr="00CC65B2">
        <w:rPr>
          <w:rFonts w:ascii="Cambria Math" w:hAnsi="Cambria Math"/>
          <w:i/>
          <w:lang w:val="es-PE"/>
        </w:rPr>
        <w:t xml:space="preserve">                               </w:t>
      </w:r>
      <w:r w:rsidR="00616966" w:rsidRPr="00CC65B2">
        <w:rPr>
          <w:rFonts w:ascii="Cambria Math" w:hAnsi="Cambria Math"/>
          <w:i/>
          <w:lang w:val="es-PE"/>
        </w:rPr>
        <w:t>al</w:t>
      </w:r>
      <w:r w:rsidR="005E296D" w:rsidRPr="00CC65B2">
        <w:rPr>
          <w:rFonts w:ascii="Cambria Math" w:hAnsi="Cambria Math"/>
          <w:i/>
          <w:lang w:val="es-PE"/>
        </w:rPr>
        <w:t>varodelgado15</w:t>
      </w:r>
      <w:r w:rsidR="00616966" w:rsidRPr="00CC65B2">
        <w:rPr>
          <w:rFonts w:ascii="Cambria Math" w:hAnsi="Cambria Math"/>
          <w:i/>
          <w:lang w:val="es-PE"/>
        </w:rPr>
        <w:t>@outlook.com</w:t>
      </w:r>
      <w:r w:rsidR="004056F5" w:rsidRPr="00CC65B2">
        <w:rPr>
          <w:rFonts w:ascii="Cambria Math" w:hAnsi="Cambria Math"/>
          <w:i/>
          <w:lang w:val="es-PE"/>
        </w:rPr>
        <w:t xml:space="preserve">                                            </w:t>
      </w:r>
    </w:p>
    <w:p w:rsidR="004056F5" w:rsidRPr="00CC65B2" w:rsidRDefault="004056F5" w:rsidP="00D402FB">
      <w:pPr>
        <w:pStyle w:val="Authors"/>
        <w:framePr w:w="0" w:hSpace="0" w:vSpace="0" w:wrap="auto" w:vAnchor="margin" w:hAnchor="text" w:xAlign="left" w:yAlign="inline"/>
        <w:ind w:left="-142" w:right="-143"/>
        <w:rPr>
          <w:rFonts w:ascii="Cambria" w:hAnsi="Cambria"/>
          <w:b/>
          <w:sz w:val="44"/>
          <w:szCs w:val="44"/>
          <w:lang w:val="es-PE" w:eastAsia="es-PE"/>
        </w:rPr>
      </w:pPr>
      <w:proofErr w:type="spellStart"/>
      <w:r w:rsidRPr="00CC65B2">
        <w:rPr>
          <w:rFonts w:ascii="Cambria Math" w:hAnsi="Cambria Math"/>
          <w:i/>
          <w:lang w:val="es-PE"/>
        </w:rPr>
        <w:t>Adviser</w:t>
      </w:r>
      <w:proofErr w:type="spellEnd"/>
      <w:r w:rsidRPr="00CC65B2">
        <w:rPr>
          <w:rFonts w:ascii="Cambria Math" w:hAnsi="Cambria Math"/>
          <w:i/>
          <w:lang w:val="es-PE"/>
        </w:rPr>
        <w:t xml:space="preserve"> </w:t>
      </w:r>
      <w:r w:rsidR="005E296D" w:rsidRPr="00CC65B2">
        <w:rPr>
          <w:rFonts w:ascii="Cambria Math" w:hAnsi="Cambria Math"/>
          <w:i/>
          <w:lang w:val="es-PE"/>
        </w:rPr>
        <w:t>P</w:t>
      </w:r>
      <w:r w:rsidR="008A15F5" w:rsidRPr="00CC65B2">
        <w:rPr>
          <w:rFonts w:ascii="Cambria Math" w:hAnsi="Cambria Math"/>
          <w:i/>
          <w:lang w:val="es-PE"/>
        </w:rPr>
        <w:t xml:space="preserve">. </w:t>
      </w:r>
      <w:r w:rsidR="005E296D" w:rsidRPr="00CC65B2">
        <w:rPr>
          <w:rFonts w:ascii="Cambria Math" w:hAnsi="Cambria Math"/>
          <w:i/>
          <w:lang w:val="es-PE"/>
        </w:rPr>
        <w:t>Huamaní</w:t>
      </w:r>
      <w:r w:rsidRPr="00CC65B2">
        <w:rPr>
          <w:rFonts w:ascii="Cambria Math" w:hAnsi="Cambria Math"/>
          <w:i/>
          <w:lang w:val="es-PE"/>
        </w:rPr>
        <w:t xml:space="preserve">, </w:t>
      </w:r>
      <w:proofErr w:type="spellStart"/>
      <w:r w:rsidRPr="00CC65B2">
        <w:rPr>
          <w:rFonts w:ascii="Cambria Math" w:hAnsi="Cambria Math"/>
          <w:i/>
          <w:lang w:val="es-PE"/>
        </w:rPr>
        <w:t>member</w:t>
      </w:r>
      <w:proofErr w:type="spellEnd"/>
      <w:r w:rsidRPr="00CC65B2">
        <w:rPr>
          <w:rFonts w:ascii="Cambria Math" w:hAnsi="Cambria Math"/>
          <w:i/>
          <w:lang w:val="es-PE"/>
        </w:rPr>
        <w:t xml:space="preserve"> Ricardo Palma </w:t>
      </w:r>
      <w:proofErr w:type="spellStart"/>
      <w:r w:rsidRPr="00CC65B2">
        <w:rPr>
          <w:rFonts w:ascii="Cambria Math" w:hAnsi="Cambria Math"/>
          <w:i/>
          <w:lang w:val="es-PE"/>
        </w:rPr>
        <w:t>University</w:t>
      </w:r>
      <w:proofErr w:type="spellEnd"/>
      <w:r w:rsidRPr="00CC65B2">
        <w:rPr>
          <w:rFonts w:ascii="Cambria Math" w:hAnsi="Cambria Math"/>
          <w:i/>
          <w:lang w:val="es-PE"/>
        </w:rPr>
        <w:t>-</w:t>
      </w:r>
      <w:proofErr w:type="gramStart"/>
      <w:r w:rsidR="00D402FB" w:rsidRPr="00CC65B2">
        <w:rPr>
          <w:rFonts w:ascii="Cambria Math" w:hAnsi="Cambria Math"/>
          <w:i/>
          <w:lang w:val="es-PE"/>
        </w:rPr>
        <w:t>P</w:t>
      </w:r>
      <w:r w:rsidRPr="00CC65B2">
        <w:rPr>
          <w:rFonts w:ascii="Cambria Math" w:hAnsi="Cambria Math"/>
          <w:i/>
          <w:lang w:val="es-PE"/>
        </w:rPr>
        <w:t>erú</w:t>
      </w:r>
      <w:r w:rsidR="00152665" w:rsidRPr="00CC65B2">
        <w:rPr>
          <w:rFonts w:ascii="Cambria Math" w:hAnsi="Cambria Math"/>
          <w:i/>
          <w:lang w:val="es-PE"/>
        </w:rPr>
        <w:t>,</w:t>
      </w:r>
      <w:r w:rsidRPr="00CC65B2">
        <w:rPr>
          <w:rFonts w:ascii="Cambria Math" w:hAnsi="Cambria Math"/>
          <w:i/>
          <w:lang w:val="es-PE"/>
        </w:rPr>
        <w:t xml:space="preserve"> </w:t>
      </w:r>
      <w:r w:rsidRPr="00CC65B2">
        <w:rPr>
          <w:i/>
          <w:lang w:val="es-PE"/>
        </w:rPr>
        <w:t xml:space="preserve"> </w:t>
      </w:r>
      <w:r w:rsidR="005E296D" w:rsidRPr="00CC65B2">
        <w:rPr>
          <w:i/>
          <w:color w:val="000000" w:themeColor="text1"/>
          <w:lang w:val="es-PE"/>
        </w:rPr>
        <w:t>phuamani@urp.edu.pe</w:t>
      </w:r>
      <w:proofErr w:type="gramEnd"/>
    </w:p>
    <w:p w:rsidR="004056F5" w:rsidRPr="00CC65B2" w:rsidRDefault="004056F5" w:rsidP="00BC59AF">
      <w:pPr>
        <w:rPr>
          <w:noProof/>
          <w:color w:val="5B9BD5" w:themeColor="accent1"/>
          <w:lang w:eastAsia="es-PE"/>
        </w:rPr>
        <w:sectPr w:rsidR="004056F5" w:rsidRPr="00CC65B2">
          <w:pgSz w:w="11906" w:h="16838"/>
          <w:pgMar w:top="1417" w:right="1701" w:bottom="1417" w:left="1701" w:header="708" w:footer="708" w:gutter="0"/>
          <w:cols w:space="708"/>
          <w:docGrid w:linePitch="360"/>
        </w:sectPr>
      </w:pPr>
    </w:p>
    <w:p w:rsidR="002410EB" w:rsidRPr="00803F08" w:rsidRDefault="00BC5842" w:rsidP="003B145C">
      <w:pPr>
        <w:spacing w:before="240" w:line="276" w:lineRule="auto"/>
        <w:jc w:val="both"/>
        <w:rPr>
          <w:rFonts w:ascii="Cambria" w:hAnsi="Cambria"/>
          <w:b/>
          <w:i/>
          <w:color w:val="212121"/>
          <w:sz w:val="20"/>
          <w:lang w:val="en-US"/>
        </w:rPr>
      </w:pPr>
      <w:bookmarkStart w:id="0" w:name="PointTmp"/>
      <w:r w:rsidRPr="00803F08">
        <w:rPr>
          <w:rFonts w:ascii="Cambria" w:hAnsi="Cambria"/>
          <w:b/>
          <w:i/>
          <w:sz w:val="20"/>
          <w:lang w:val="en-US"/>
        </w:rPr>
        <w:t>Abstract. -</w:t>
      </w:r>
      <w:r w:rsidR="00D162FA" w:rsidRPr="00803F08">
        <w:rPr>
          <w:rFonts w:ascii="Cambria" w:hAnsi="Cambria"/>
          <w:b/>
          <w:i/>
          <w:sz w:val="20"/>
          <w:lang w:val="en-US"/>
        </w:rPr>
        <w:t xml:space="preserve"> </w:t>
      </w:r>
      <w:r w:rsidR="00770877">
        <w:rPr>
          <w:rFonts w:ascii="Cambria" w:hAnsi="Cambria"/>
          <w:b/>
          <w:i/>
          <w:sz w:val="20"/>
          <w:lang w:val="en-US"/>
        </w:rPr>
        <w:t xml:space="preserve">There is no denying that there are a lot of security issues in our </w:t>
      </w:r>
      <w:r>
        <w:rPr>
          <w:rFonts w:ascii="Cambria" w:hAnsi="Cambria"/>
          <w:b/>
          <w:i/>
          <w:sz w:val="20"/>
          <w:lang w:val="en-US"/>
        </w:rPr>
        <w:t>country, and</w:t>
      </w:r>
      <w:r w:rsidR="00770877">
        <w:rPr>
          <w:rFonts w:ascii="Cambria" w:hAnsi="Cambria"/>
          <w:b/>
          <w:i/>
          <w:sz w:val="20"/>
          <w:lang w:val="en-US"/>
        </w:rPr>
        <w:t xml:space="preserve"> car theft is not an exception. Security in parking lots has improved in the last few years, however, this brings an increment in parking fee costs. I propose the use of a vehicle license plate recognition software to lessen </w:t>
      </w:r>
      <w:r w:rsidR="00603B18">
        <w:rPr>
          <w:rFonts w:ascii="Cambria" w:hAnsi="Cambria"/>
          <w:b/>
          <w:i/>
          <w:sz w:val="20"/>
          <w:lang w:val="en-US"/>
        </w:rPr>
        <w:t>these costs</w:t>
      </w:r>
      <w:r w:rsidR="00770877">
        <w:rPr>
          <w:rFonts w:ascii="Cambria" w:hAnsi="Cambria"/>
          <w:b/>
          <w:i/>
          <w:sz w:val="20"/>
          <w:lang w:val="en-US"/>
        </w:rPr>
        <w:t xml:space="preserve"> and improve security, having the possibility to access a database of stolen cars and check if the incoming car is on the list. This software would have to be able to recognize every type of license plate here in Lima, which is </w:t>
      </w:r>
      <w:r w:rsidR="00603B18">
        <w:rPr>
          <w:rFonts w:ascii="Cambria" w:hAnsi="Cambria"/>
          <w:b/>
          <w:i/>
          <w:sz w:val="20"/>
          <w:lang w:val="en-US"/>
        </w:rPr>
        <w:t>a challenging task</w:t>
      </w:r>
      <w:r w:rsidR="00770877">
        <w:rPr>
          <w:rFonts w:ascii="Cambria" w:hAnsi="Cambria"/>
          <w:b/>
          <w:i/>
          <w:sz w:val="20"/>
          <w:lang w:val="en-US"/>
        </w:rPr>
        <w:t xml:space="preserve"> because of all the varieties we have, and the fact that the “O”, “0” and “D” are fairly similar. This can be solved with the use of Fuzzy Logic Edge Detection. In the following </w:t>
      </w:r>
      <w:r w:rsidR="00603B18">
        <w:rPr>
          <w:rFonts w:ascii="Cambria" w:hAnsi="Cambria"/>
          <w:b/>
          <w:i/>
          <w:sz w:val="20"/>
          <w:lang w:val="en-US"/>
        </w:rPr>
        <w:t>paper,</w:t>
      </w:r>
      <w:r w:rsidR="00770877">
        <w:rPr>
          <w:rFonts w:ascii="Cambria" w:hAnsi="Cambria"/>
          <w:b/>
          <w:i/>
          <w:sz w:val="20"/>
          <w:lang w:val="en-US"/>
        </w:rPr>
        <w:t xml:space="preserve"> I’ll explain the work done to code this software.</w:t>
      </w:r>
    </w:p>
    <w:p w:rsidR="00B66A84" w:rsidRPr="00770877" w:rsidRDefault="00817F10" w:rsidP="003B145C">
      <w:pPr>
        <w:spacing w:line="360" w:lineRule="auto"/>
        <w:jc w:val="both"/>
        <w:rPr>
          <w:rFonts w:ascii="Cambria" w:eastAsia="Times New Roman" w:hAnsi="Cambria" w:cstheme="minorHAnsi"/>
          <w:b/>
          <w:color w:val="5B9BD5" w:themeColor="accent1"/>
          <w:sz w:val="20"/>
          <w:szCs w:val="20"/>
          <w:lang w:val="es-ES"/>
        </w:rPr>
      </w:pPr>
      <w:r w:rsidRPr="00770877">
        <w:rPr>
          <w:rFonts w:ascii="Cambria" w:eastAsia="Times New Roman" w:hAnsi="Cambria" w:cstheme="minorHAnsi"/>
          <w:b/>
          <w:i/>
          <w:sz w:val="20"/>
          <w:szCs w:val="20"/>
          <w:lang w:val="es-ES"/>
        </w:rPr>
        <w:t>Palabras Claves—</w:t>
      </w:r>
      <w:r w:rsidR="00D10794" w:rsidRPr="00770877">
        <w:rPr>
          <w:rFonts w:ascii="Cambria" w:eastAsia="Times New Roman" w:hAnsi="Cambria" w:cstheme="minorHAnsi"/>
          <w:b/>
          <w:sz w:val="20"/>
          <w:szCs w:val="20"/>
          <w:lang w:val="es-ES"/>
        </w:rPr>
        <w:t xml:space="preserve"> </w:t>
      </w:r>
      <w:r w:rsidR="00770877" w:rsidRPr="00770877">
        <w:rPr>
          <w:rFonts w:ascii="Cambria" w:eastAsia="Times New Roman" w:hAnsi="Cambria" w:cstheme="minorHAnsi"/>
          <w:b/>
          <w:sz w:val="20"/>
          <w:szCs w:val="20"/>
          <w:lang w:val="es-ES"/>
        </w:rPr>
        <w:t>Reconocimiento</w:t>
      </w:r>
      <w:r w:rsidR="00D10794" w:rsidRPr="00770877">
        <w:rPr>
          <w:rFonts w:ascii="Cambria" w:eastAsia="Times New Roman" w:hAnsi="Cambria" w:cstheme="minorHAnsi"/>
          <w:b/>
          <w:sz w:val="20"/>
          <w:szCs w:val="20"/>
          <w:lang w:val="es-ES"/>
        </w:rPr>
        <w:t xml:space="preserve">, </w:t>
      </w:r>
      <w:r w:rsidR="00770877">
        <w:rPr>
          <w:rFonts w:ascii="Cambria" w:eastAsia="Times New Roman" w:hAnsi="Cambria" w:cstheme="minorHAnsi"/>
          <w:b/>
          <w:sz w:val="20"/>
          <w:szCs w:val="20"/>
          <w:lang w:val="es-ES"/>
        </w:rPr>
        <w:t>Seguridad</w:t>
      </w:r>
      <w:r w:rsidR="00D10794" w:rsidRPr="00770877">
        <w:rPr>
          <w:rFonts w:ascii="Cambria" w:eastAsia="Times New Roman" w:hAnsi="Cambria" w:cstheme="minorHAnsi"/>
          <w:b/>
          <w:sz w:val="20"/>
          <w:szCs w:val="20"/>
          <w:lang w:val="es-ES"/>
        </w:rPr>
        <w:t xml:space="preserve">, </w:t>
      </w:r>
      <w:r w:rsidR="00770877">
        <w:rPr>
          <w:rFonts w:ascii="Cambria" w:eastAsia="Times New Roman" w:hAnsi="Cambria" w:cstheme="minorHAnsi"/>
          <w:b/>
          <w:sz w:val="20"/>
          <w:szCs w:val="20"/>
          <w:lang w:val="es-ES"/>
        </w:rPr>
        <w:t>Vehículos</w:t>
      </w:r>
      <w:r w:rsidR="00D10794" w:rsidRPr="00770877">
        <w:rPr>
          <w:rFonts w:ascii="Cambria" w:eastAsia="Times New Roman" w:hAnsi="Cambria" w:cstheme="minorHAnsi"/>
          <w:b/>
          <w:sz w:val="20"/>
          <w:szCs w:val="20"/>
          <w:lang w:val="es-ES"/>
        </w:rPr>
        <w:t>.</w:t>
      </w:r>
    </w:p>
    <w:bookmarkEnd w:id="0"/>
    <w:p w:rsidR="00782A8A" w:rsidRPr="00411772" w:rsidRDefault="00395D9A" w:rsidP="00F20C29">
      <w:pPr>
        <w:pStyle w:val="ListParagraph"/>
        <w:numPr>
          <w:ilvl w:val="0"/>
          <w:numId w:val="31"/>
        </w:numPr>
        <w:jc w:val="both"/>
        <w:rPr>
          <w:rFonts w:ascii="Cambria Math" w:hAnsi="Cambria Math"/>
          <w:sz w:val="20"/>
          <w:szCs w:val="20"/>
          <w:lang w:val="en-US"/>
        </w:rPr>
      </w:pPr>
      <w:r w:rsidRPr="00411772">
        <w:rPr>
          <w:rFonts w:ascii="Cambria Math" w:hAnsi="Cambria Math"/>
          <w:sz w:val="20"/>
          <w:szCs w:val="20"/>
          <w:lang w:val="en-US"/>
        </w:rPr>
        <w:t>INTRODUCCIÓN</w:t>
      </w:r>
    </w:p>
    <w:p w:rsidR="00684EE6" w:rsidRPr="00684EE6" w:rsidRDefault="0020050C" w:rsidP="0069511E">
      <w:pPr>
        <w:spacing w:line="276" w:lineRule="auto"/>
        <w:jc w:val="both"/>
        <w:rPr>
          <w:rFonts w:ascii="Cambria Math" w:hAnsi="Cambria Math"/>
          <w:sz w:val="20"/>
        </w:rPr>
      </w:pPr>
      <w:r>
        <w:rPr>
          <w:rFonts w:ascii="Cambria Math" w:hAnsi="Cambria Math"/>
          <w:sz w:val="20"/>
        </w:rPr>
        <w:t>No es novedad hablar de las deficiencias en el sistema de estacionamientos que tenemos en</w:t>
      </w:r>
      <w:r w:rsidR="00E11D4D">
        <w:rPr>
          <w:rFonts w:ascii="Cambria Math" w:hAnsi="Cambria Math"/>
          <w:sz w:val="20"/>
        </w:rPr>
        <w:t xml:space="preserve"> nuestra ciudad</w:t>
      </w:r>
      <w:r w:rsidR="00E11D4D" w:rsidRPr="003B145C">
        <w:rPr>
          <w:rFonts w:ascii="Cambria Math" w:hAnsi="Cambria Math"/>
          <w:sz w:val="24"/>
        </w:rPr>
        <w:t>.</w:t>
      </w:r>
      <w:r w:rsidR="00E11D4D">
        <w:rPr>
          <w:rFonts w:ascii="Cambria Math" w:hAnsi="Cambria Math"/>
          <w:sz w:val="20"/>
        </w:rPr>
        <w:t xml:space="preserve"> Según el diario Correo en 2015, </w:t>
      </w:r>
      <w:r w:rsidR="0069511E">
        <w:rPr>
          <w:rFonts w:ascii="Cambria Math" w:hAnsi="Cambria Math"/>
          <w:sz w:val="20"/>
        </w:rPr>
        <w:t>tan solo entre Surco, Miraflores, San Isidro y San Borja, se tiene un déficit de 40000 espacios de estacionamiento</w:t>
      </w:r>
      <w:r w:rsidR="0069511E" w:rsidRPr="003B145C">
        <w:rPr>
          <w:rFonts w:ascii="Cambria Math" w:hAnsi="Cambria Math"/>
          <w:sz w:val="24"/>
        </w:rPr>
        <w:t>.</w:t>
      </w:r>
      <w:r w:rsidR="0069511E">
        <w:rPr>
          <w:rFonts w:ascii="Cambria Math" w:hAnsi="Cambria Math"/>
          <w:sz w:val="20"/>
        </w:rPr>
        <w:t xml:space="preserve"> Mariana Alegre, coordinadora del observatorio “Lima Cómo Vamos”, menciona que esto se solucionará solamente con el control del precio de parqueo, eliminación del parqueo gratuito, promoción del manejo de bicicletas, etc</w:t>
      </w:r>
      <w:r w:rsidR="0069511E" w:rsidRPr="003B145C">
        <w:rPr>
          <w:rFonts w:ascii="Cambria Math" w:hAnsi="Cambria Math"/>
          <w:sz w:val="24"/>
        </w:rPr>
        <w:t>.</w:t>
      </w:r>
      <w:r w:rsidR="0069511E">
        <w:rPr>
          <w:rFonts w:ascii="Cambria Math" w:hAnsi="Cambria Math"/>
          <w:sz w:val="20"/>
        </w:rPr>
        <w:t xml:space="preserve"> Su opinión se fundamente en la comparación con la situación de Londres, donde el edificio empresarial más grande solo tiene 40 espacios para autos</w:t>
      </w:r>
      <w:r w:rsidR="0069511E" w:rsidRPr="003B145C">
        <w:rPr>
          <w:rFonts w:ascii="Cambria Math" w:hAnsi="Cambria Math"/>
          <w:sz w:val="24"/>
        </w:rPr>
        <w:t>.</w:t>
      </w:r>
      <w:r w:rsidR="0069511E">
        <w:rPr>
          <w:rFonts w:ascii="Cambria Math" w:hAnsi="Cambria Math"/>
          <w:sz w:val="20"/>
        </w:rPr>
        <w:t xml:space="preserve"> Explícitamente, la crisis del parqueo de Lima se debe a que tener parqueos por toda la ciudad promueve el uso de los automóviles en vez de otros medios de transporte, y lo que disminuirá el problema será menos parqueos, y que estos sean mejor manejados</w:t>
      </w:r>
      <w:r w:rsidR="0069511E" w:rsidRPr="003B145C">
        <w:rPr>
          <w:rFonts w:ascii="Cambria Math" w:hAnsi="Cambria Math"/>
          <w:sz w:val="24"/>
        </w:rPr>
        <w:t>.</w:t>
      </w:r>
      <w:r w:rsidR="0069511E">
        <w:rPr>
          <w:rFonts w:ascii="Cambria Math" w:hAnsi="Cambria Math"/>
          <w:sz w:val="20"/>
        </w:rPr>
        <w:t xml:space="preserve"> [1]</w:t>
      </w:r>
    </w:p>
    <w:p w:rsidR="0069511E" w:rsidRDefault="00F3576B" w:rsidP="0069511E">
      <w:pPr>
        <w:spacing w:line="276" w:lineRule="auto"/>
        <w:jc w:val="both"/>
        <w:rPr>
          <w:rFonts w:ascii="Cambria Math" w:hAnsi="Cambria Math"/>
          <w:sz w:val="20"/>
        </w:rPr>
      </w:pPr>
      <w:r>
        <w:rPr>
          <w:rFonts w:ascii="Cambria Math" w:hAnsi="Cambria Math"/>
          <w:sz w:val="20"/>
        </w:rPr>
        <w:t>En el espectro del mejor manejo de playas de estacionamiento, uno de los mayores requerimientos es la seguridad y el conteo de la cantidad de espacios disponibles</w:t>
      </w:r>
      <w:r w:rsidRPr="003B145C">
        <w:rPr>
          <w:rFonts w:ascii="Cambria Math" w:hAnsi="Cambria Math"/>
          <w:sz w:val="24"/>
        </w:rPr>
        <w:t>.</w:t>
      </w:r>
      <w:r>
        <w:rPr>
          <w:rFonts w:ascii="Cambria Math" w:hAnsi="Cambria Math"/>
          <w:sz w:val="20"/>
        </w:rPr>
        <w:t xml:space="preserve"> </w:t>
      </w:r>
    </w:p>
    <w:p w:rsidR="00F3576B" w:rsidRDefault="00F3576B" w:rsidP="003B145C">
      <w:pPr>
        <w:spacing w:before="240" w:line="276" w:lineRule="auto"/>
        <w:jc w:val="both"/>
        <w:rPr>
          <w:rFonts w:ascii="Cambria Math" w:hAnsi="Cambria Math"/>
          <w:sz w:val="20"/>
        </w:rPr>
      </w:pPr>
      <w:r>
        <w:rPr>
          <w:rFonts w:ascii="Cambria Math" w:hAnsi="Cambria Math"/>
          <w:sz w:val="20"/>
        </w:rPr>
        <w:t xml:space="preserve">En el primer caso, mantener una base de datos de los códigos de la placa de cada automóvil dentro del parqueo supone un control preciso de tiempos de entrada y salida, además de permitir acceder a la lista de autos </w:t>
      </w:r>
      <w:proofErr w:type="spellStart"/>
      <w:r>
        <w:rPr>
          <w:rFonts w:ascii="Cambria Math" w:hAnsi="Cambria Math"/>
          <w:sz w:val="20"/>
        </w:rPr>
        <w:t>requisitoriados</w:t>
      </w:r>
      <w:proofErr w:type="spellEnd"/>
      <w:r>
        <w:rPr>
          <w:rFonts w:ascii="Cambria Math" w:hAnsi="Cambria Math"/>
          <w:sz w:val="20"/>
        </w:rPr>
        <w:t xml:space="preserve"> e identificar si alguno de los autos en la playa de estacionamiento está relacionado a algún delito</w:t>
      </w:r>
      <w:r w:rsidRPr="003B145C">
        <w:rPr>
          <w:rFonts w:ascii="Cambria Math" w:hAnsi="Cambria Math"/>
          <w:sz w:val="24"/>
        </w:rPr>
        <w:t>.</w:t>
      </w:r>
    </w:p>
    <w:p w:rsidR="00F3576B" w:rsidRDefault="00F3576B" w:rsidP="0069511E">
      <w:pPr>
        <w:spacing w:line="276" w:lineRule="auto"/>
        <w:jc w:val="both"/>
        <w:rPr>
          <w:rFonts w:ascii="Cambria Math" w:hAnsi="Cambria Math"/>
          <w:sz w:val="20"/>
        </w:rPr>
      </w:pPr>
      <w:r>
        <w:rPr>
          <w:rFonts w:ascii="Cambria Math" w:hAnsi="Cambria Math"/>
          <w:sz w:val="20"/>
        </w:rPr>
        <w:t>También, en caso del conteo de espacios disponibles, varios estacionamientos han tomado la iniciativa de colocar sensores en el parqueo para identificar qué espacios están libres</w:t>
      </w:r>
      <w:r w:rsidRPr="003B145C">
        <w:rPr>
          <w:rFonts w:ascii="Cambria Math" w:hAnsi="Cambria Math"/>
          <w:sz w:val="24"/>
        </w:rPr>
        <w:t>.</w:t>
      </w:r>
      <w:r>
        <w:rPr>
          <w:rFonts w:ascii="Cambria Math" w:hAnsi="Cambria Math"/>
          <w:sz w:val="20"/>
        </w:rPr>
        <w:t xml:space="preserve"> Sin embargo, estos sensores solo iluminan un pequeño LED cerca al espacio libre, y no lleva un conteo de los espacios disponibles al personal en la entrada, de manera que estos no son capaces de saber si el estacionamiento está lleno o no</w:t>
      </w:r>
      <w:r w:rsidRPr="003B145C">
        <w:rPr>
          <w:rFonts w:ascii="Cambria Math" w:hAnsi="Cambria Math"/>
          <w:sz w:val="24"/>
        </w:rPr>
        <w:t>.</w:t>
      </w:r>
    </w:p>
    <w:p w:rsidR="00F3576B" w:rsidRDefault="00F3576B" w:rsidP="0069511E">
      <w:pPr>
        <w:spacing w:line="276" w:lineRule="auto"/>
        <w:jc w:val="both"/>
        <w:rPr>
          <w:rFonts w:ascii="Cambria Math" w:hAnsi="Cambria Math"/>
          <w:sz w:val="20"/>
        </w:rPr>
      </w:pPr>
      <w:r>
        <w:rPr>
          <w:rFonts w:ascii="Cambria Math" w:hAnsi="Cambria Math"/>
          <w:sz w:val="20"/>
        </w:rPr>
        <w:t>La propuesta de un software de reconocimiento de placas vehiculares soluciona estos problemas, siendo que mantiene una base de datos en Excel que puede ser manejada de la manera que el cliente requiera, y con esto es capaz de hacer el procesamiento mencionado, ya sea revisar si el auto está relacionado a un delito, llevar un conteo de la cantidad de autos en la playa, o ambos</w:t>
      </w:r>
      <w:r w:rsidRPr="003B145C">
        <w:rPr>
          <w:rFonts w:ascii="Cambria Math" w:hAnsi="Cambria Math"/>
          <w:sz w:val="24"/>
        </w:rPr>
        <w:t>.</w:t>
      </w:r>
      <w:r>
        <w:rPr>
          <w:rFonts w:ascii="Cambria Math" w:hAnsi="Cambria Math"/>
          <w:sz w:val="20"/>
        </w:rPr>
        <w:t xml:space="preserve"> </w:t>
      </w:r>
    </w:p>
    <w:p w:rsidR="00897BA9" w:rsidRPr="00684EE6" w:rsidRDefault="00B5744B" w:rsidP="003B145C">
      <w:pPr>
        <w:pStyle w:val="ListParagraph"/>
        <w:numPr>
          <w:ilvl w:val="0"/>
          <w:numId w:val="31"/>
        </w:numPr>
        <w:spacing w:before="240"/>
        <w:jc w:val="both"/>
        <w:rPr>
          <w:rFonts w:ascii="Cambria Math" w:hAnsi="Cambria Math"/>
          <w:sz w:val="20"/>
          <w:szCs w:val="20"/>
        </w:rPr>
      </w:pPr>
      <w:r>
        <w:rPr>
          <w:rFonts w:ascii="Cambria Math" w:hAnsi="Cambria Math"/>
          <w:sz w:val="20"/>
          <w:szCs w:val="20"/>
        </w:rPr>
        <w:t>PROCESAMIENTO DE IMÁGENES</w:t>
      </w:r>
    </w:p>
    <w:p w:rsidR="00F52137" w:rsidRDefault="00A937FE" w:rsidP="00684EE6">
      <w:pPr>
        <w:jc w:val="both"/>
        <w:rPr>
          <w:rFonts w:ascii="Cambria Math" w:hAnsi="Cambria Math"/>
          <w:sz w:val="20"/>
          <w:szCs w:val="20"/>
        </w:rPr>
      </w:pPr>
      <w:r>
        <w:rPr>
          <w:rFonts w:ascii="Cambria Math" w:hAnsi="Cambria Math"/>
          <w:sz w:val="20"/>
          <w:szCs w:val="20"/>
        </w:rPr>
        <w:t>El algoritmo inicia tomando la imagen capturada y convirtiéndola en escala de grises, luego procede a dilatar la imagen ligeramente y transformarla en imagen de blanco y negro</w:t>
      </w:r>
      <w:r w:rsidRPr="003B145C">
        <w:rPr>
          <w:rFonts w:ascii="Cambria Math" w:hAnsi="Cambria Math"/>
          <w:sz w:val="24"/>
          <w:szCs w:val="20"/>
        </w:rPr>
        <w:t>.</w:t>
      </w:r>
      <w:r>
        <w:rPr>
          <w:rFonts w:ascii="Cambria Math" w:hAnsi="Cambria Math"/>
          <w:sz w:val="20"/>
          <w:szCs w:val="20"/>
        </w:rPr>
        <w:t xml:space="preserve"> </w:t>
      </w:r>
      <w:r w:rsidR="00F52137">
        <w:rPr>
          <w:rFonts w:ascii="Cambria Math" w:hAnsi="Cambria Math"/>
          <w:sz w:val="20"/>
          <w:szCs w:val="20"/>
        </w:rPr>
        <w:t>La dilatación en este caso se está utilizando para reducir el ruido y/o suavizar la imagen</w:t>
      </w:r>
      <w:r w:rsidR="00F52137" w:rsidRPr="003B145C">
        <w:rPr>
          <w:rFonts w:ascii="Cambria Math" w:hAnsi="Cambria Math"/>
          <w:sz w:val="24"/>
          <w:szCs w:val="20"/>
        </w:rPr>
        <w:t>.</w:t>
      </w:r>
      <w:r w:rsidR="00F52137">
        <w:rPr>
          <w:rFonts w:ascii="Cambria Math" w:hAnsi="Cambria Math"/>
          <w:sz w:val="20"/>
          <w:szCs w:val="20"/>
        </w:rPr>
        <w:t xml:space="preserve"> Además, el transformar la imagen a blanco y negro permite </w:t>
      </w:r>
      <w:r w:rsidR="003B145C">
        <w:rPr>
          <w:rFonts w:ascii="Cambria Math" w:hAnsi="Cambria Math"/>
          <w:sz w:val="20"/>
          <w:szCs w:val="20"/>
        </w:rPr>
        <w:t>eliminar bastantes de las características de la misma, dejando únicamente un fondo blanco con formas negras</w:t>
      </w:r>
      <w:r w:rsidR="003B145C" w:rsidRPr="003B145C">
        <w:rPr>
          <w:rFonts w:ascii="Cambria Math" w:hAnsi="Cambria Math"/>
          <w:sz w:val="24"/>
          <w:szCs w:val="20"/>
        </w:rPr>
        <w:t>.</w:t>
      </w:r>
      <w:r w:rsidR="003B145C">
        <w:rPr>
          <w:rFonts w:ascii="Cambria Math" w:hAnsi="Cambria Math"/>
          <w:sz w:val="20"/>
          <w:szCs w:val="20"/>
        </w:rPr>
        <w:t xml:space="preserve"> Luego, esta imagen es invertida para hacer que el fondo sea negro (ceros), y las formas sean blancas (unos), tal que se puede volver a hacer un procesamiento morfológico</w:t>
      </w:r>
      <w:r w:rsidR="003B145C" w:rsidRPr="003B145C">
        <w:rPr>
          <w:rFonts w:ascii="Cambria Math" w:hAnsi="Cambria Math"/>
          <w:sz w:val="24"/>
          <w:szCs w:val="20"/>
        </w:rPr>
        <w:t>.</w:t>
      </w:r>
      <w:r w:rsidR="003B145C">
        <w:rPr>
          <w:rFonts w:ascii="Cambria Math" w:hAnsi="Cambria Math"/>
          <w:sz w:val="20"/>
          <w:szCs w:val="20"/>
        </w:rPr>
        <w:t xml:space="preserve"> Esto s</w:t>
      </w:r>
      <w:r w:rsidR="005E1A61">
        <w:rPr>
          <w:rFonts w:ascii="Cambria Math" w:hAnsi="Cambria Math"/>
          <w:sz w:val="20"/>
          <w:szCs w:val="20"/>
        </w:rPr>
        <w:t>e visualiza en las figuras 1, que será la imagen sin modificar, y la figura 2, que será la imagen alterada</w:t>
      </w:r>
      <w:r w:rsidR="003B145C" w:rsidRPr="003B145C">
        <w:rPr>
          <w:rFonts w:ascii="Cambria Math" w:hAnsi="Cambria Math"/>
          <w:sz w:val="32"/>
          <w:szCs w:val="20"/>
        </w:rPr>
        <w:t>.</w:t>
      </w:r>
    </w:p>
    <w:p w:rsidR="005E1A61" w:rsidRDefault="005E1A61" w:rsidP="00684EE6">
      <w:pPr>
        <w:jc w:val="both"/>
        <w:rPr>
          <w:rFonts w:ascii="Cambria Math" w:hAnsi="Cambria Math"/>
          <w:sz w:val="20"/>
          <w:szCs w:val="20"/>
        </w:rPr>
      </w:pPr>
    </w:p>
    <w:p w:rsidR="005E1A61" w:rsidRPr="00B556CB" w:rsidRDefault="005E1A61" w:rsidP="005E1A61">
      <w:pPr>
        <w:jc w:val="center"/>
        <w:rPr>
          <w:rFonts w:ascii="Cambria Math" w:eastAsiaTheme="minorEastAsia" w:hAnsi="Cambria Math"/>
          <w:sz w:val="18"/>
        </w:rPr>
      </w:pPr>
      <w:r w:rsidRPr="00B556CB">
        <w:rPr>
          <w:rFonts w:ascii="Cambria Math" w:eastAsiaTheme="minorEastAsia" w:hAnsi="Cambria Math"/>
          <w:sz w:val="18"/>
        </w:rPr>
        <w:lastRenderedPageBreak/>
        <w:t xml:space="preserve">Figura 1. </w:t>
      </w:r>
      <w:r>
        <w:rPr>
          <w:rFonts w:ascii="Cambria Math" w:eastAsiaTheme="minorEastAsia" w:hAnsi="Cambria Math"/>
          <w:sz w:val="18"/>
        </w:rPr>
        <w:t>Imagen de ejemplo sin alterar</w:t>
      </w:r>
      <w:r>
        <w:rPr>
          <w:rFonts w:ascii="Cambria Math" w:eastAsiaTheme="minorEastAsia" w:hAnsi="Cambria Math"/>
          <w:sz w:val="18"/>
        </w:rPr>
        <w:t>.</w:t>
      </w:r>
    </w:p>
    <w:p w:rsidR="005E1A61" w:rsidRDefault="005E1A61" w:rsidP="00684EE6">
      <w:pPr>
        <w:jc w:val="both"/>
        <w:rPr>
          <w:rFonts w:ascii="Cambria Math" w:hAnsi="Cambria Math"/>
          <w:sz w:val="20"/>
          <w:szCs w:val="20"/>
        </w:rPr>
      </w:pPr>
      <w:r>
        <w:rPr>
          <w:noProof/>
        </w:rPr>
        <w:drawing>
          <wp:inline distT="0" distB="0" distL="0" distR="0" wp14:anchorId="0C2CF513" wp14:editId="5375CDBD">
            <wp:extent cx="3014980" cy="18580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14980" cy="1858010"/>
                    </a:xfrm>
                    <a:prstGeom prst="rect">
                      <a:avLst/>
                    </a:prstGeom>
                  </pic:spPr>
                </pic:pic>
              </a:graphicData>
            </a:graphic>
          </wp:inline>
        </w:drawing>
      </w:r>
    </w:p>
    <w:p w:rsidR="005E1A61" w:rsidRDefault="005E1A61" w:rsidP="005E1A61">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5E1A61" w:rsidRDefault="005E1A61" w:rsidP="00684EE6">
      <w:pPr>
        <w:jc w:val="both"/>
        <w:rPr>
          <w:rFonts w:ascii="Cambria Math" w:hAnsi="Cambria Math"/>
          <w:sz w:val="20"/>
          <w:szCs w:val="20"/>
        </w:rPr>
      </w:pPr>
      <w:r>
        <w:rPr>
          <w:rFonts w:ascii="Cambria Math" w:hAnsi="Cambria Math"/>
          <w:sz w:val="20"/>
          <w:szCs w:val="20"/>
        </w:rPr>
        <w:t>Observamos que hay varias características que debemos eliminar, como la bandera, el recuadro negro en la esquina superior derecha, los caracteres de “PERU”, los círculos negros de los tornillos, y los caracteres de la parte inferior. Además, se tienen curvas en la parte trasera de los caracteres principales.</w:t>
      </w:r>
    </w:p>
    <w:p w:rsidR="005E1A61" w:rsidRPr="00B556CB" w:rsidRDefault="005E1A61" w:rsidP="005E1A61">
      <w:pPr>
        <w:jc w:val="center"/>
        <w:rPr>
          <w:rFonts w:ascii="Cambria Math" w:eastAsiaTheme="minorEastAsia" w:hAnsi="Cambria Math"/>
          <w:sz w:val="18"/>
        </w:rPr>
      </w:pPr>
      <w:r w:rsidRPr="00B556CB">
        <w:rPr>
          <w:rFonts w:ascii="Cambria Math" w:eastAsiaTheme="minorEastAsia" w:hAnsi="Cambria Math"/>
          <w:sz w:val="18"/>
        </w:rPr>
        <w:t xml:space="preserve">Figura </w:t>
      </w:r>
      <w:r>
        <w:rPr>
          <w:rFonts w:ascii="Cambria Math" w:eastAsiaTheme="minorEastAsia" w:hAnsi="Cambria Math"/>
          <w:sz w:val="18"/>
        </w:rPr>
        <w:t>2</w:t>
      </w:r>
      <w:r w:rsidRPr="00B556CB">
        <w:rPr>
          <w:rFonts w:ascii="Cambria Math" w:eastAsiaTheme="minorEastAsia" w:hAnsi="Cambria Math"/>
          <w:sz w:val="18"/>
        </w:rPr>
        <w:t xml:space="preserve">. </w:t>
      </w:r>
      <w:r>
        <w:rPr>
          <w:rFonts w:ascii="Cambria Math" w:eastAsiaTheme="minorEastAsia" w:hAnsi="Cambria Math"/>
          <w:sz w:val="18"/>
        </w:rPr>
        <w:t>Imagen de ejemplo en blanco y negro.</w:t>
      </w:r>
    </w:p>
    <w:p w:rsidR="005E1A61" w:rsidRDefault="005E1A61" w:rsidP="00684EE6">
      <w:pPr>
        <w:jc w:val="both"/>
        <w:rPr>
          <w:rFonts w:ascii="Cambria Math" w:hAnsi="Cambria Math"/>
          <w:sz w:val="20"/>
          <w:szCs w:val="20"/>
        </w:rPr>
      </w:pPr>
      <w:r>
        <w:rPr>
          <w:noProof/>
        </w:rPr>
        <w:drawing>
          <wp:inline distT="0" distB="0" distL="0" distR="0" wp14:anchorId="10D39EAA" wp14:editId="653FCBF0">
            <wp:extent cx="3014980" cy="18580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4980" cy="1858010"/>
                    </a:xfrm>
                    <a:prstGeom prst="rect">
                      <a:avLst/>
                    </a:prstGeom>
                  </pic:spPr>
                </pic:pic>
              </a:graphicData>
            </a:graphic>
          </wp:inline>
        </w:drawing>
      </w:r>
    </w:p>
    <w:p w:rsidR="005E1A61" w:rsidRDefault="005E1A61" w:rsidP="005E1A61">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5E1A61" w:rsidRDefault="005E1A61" w:rsidP="00684EE6">
      <w:pPr>
        <w:jc w:val="both"/>
        <w:rPr>
          <w:rFonts w:ascii="Cambria Math" w:hAnsi="Cambria Math"/>
          <w:sz w:val="20"/>
          <w:szCs w:val="20"/>
        </w:rPr>
      </w:pPr>
      <w:r>
        <w:rPr>
          <w:rFonts w:ascii="Cambria Math" w:hAnsi="Cambria Math"/>
          <w:sz w:val="20"/>
          <w:szCs w:val="20"/>
        </w:rPr>
        <w:t>La siguiente parte del algoritmo incluye procesamiento morfológico para eliminar dichas características no deseadas de la imagen, y el código se muestra a continuación en la figura 3:</w:t>
      </w:r>
    </w:p>
    <w:tbl>
      <w:tblPr>
        <w:tblStyle w:val="TableGrid"/>
        <w:tblW w:w="0" w:type="auto"/>
        <w:tblLook w:val="04A0" w:firstRow="1" w:lastRow="0" w:firstColumn="1" w:lastColumn="0" w:noHBand="0" w:noVBand="1"/>
      </w:tblPr>
      <w:tblGrid>
        <w:gridCol w:w="4738"/>
      </w:tblGrid>
      <w:tr w:rsidR="00C23673" w:rsidTr="00C23673">
        <w:tc>
          <w:tcPr>
            <w:tcW w:w="4738" w:type="dxa"/>
          </w:tcPr>
          <w:p w:rsidR="00C23673" w:rsidRPr="00C23673" w:rsidRDefault="00C23673" w:rsidP="00C23673">
            <w:pPr>
              <w:autoSpaceDE w:val="0"/>
              <w:autoSpaceDN w:val="0"/>
              <w:adjustRightInd w:val="0"/>
              <w:rPr>
                <w:rFonts w:ascii="Courier New" w:hAnsi="Courier New" w:cs="Courier New"/>
                <w:sz w:val="16"/>
                <w:szCs w:val="24"/>
                <w:lang w:val="es-ES"/>
              </w:rPr>
            </w:pPr>
            <w:proofErr w:type="spellStart"/>
            <w:r w:rsidRPr="00C23673">
              <w:rPr>
                <w:rFonts w:ascii="Courier New" w:hAnsi="Courier New" w:cs="Courier New"/>
                <w:color w:val="000000"/>
                <w:sz w:val="12"/>
                <w:szCs w:val="20"/>
                <w:lang w:val="es-ES"/>
              </w:rPr>
              <w:t>conc</w:t>
            </w:r>
            <w:proofErr w:type="spellEnd"/>
            <w:r w:rsidRPr="00C23673">
              <w:rPr>
                <w:rFonts w:ascii="Courier New" w:hAnsi="Courier New" w:cs="Courier New"/>
                <w:color w:val="000000"/>
                <w:sz w:val="12"/>
                <w:szCs w:val="20"/>
                <w:lang w:val="es-ES"/>
              </w:rPr>
              <w:t>=</w:t>
            </w:r>
            <w:proofErr w:type="spellStart"/>
            <w:r w:rsidRPr="00C23673">
              <w:rPr>
                <w:rFonts w:ascii="Courier New" w:hAnsi="Courier New" w:cs="Courier New"/>
                <w:color w:val="000000"/>
                <w:sz w:val="12"/>
                <w:szCs w:val="20"/>
                <w:lang w:val="es-ES"/>
              </w:rPr>
              <w:t>strel</w:t>
            </w:r>
            <w:proofErr w:type="spellEnd"/>
            <w:r w:rsidRPr="00C23673">
              <w:rPr>
                <w:rFonts w:ascii="Courier New" w:hAnsi="Courier New" w:cs="Courier New"/>
                <w:color w:val="000000"/>
                <w:sz w:val="12"/>
                <w:szCs w:val="20"/>
                <w:lang w:val="es-ES"/>
              </w:rPr>
              <w:t>(</w:t>
            </w:r>
            <w:r w:rsidRPr="00C23673">
              <w:rPr>
                <w:rFonts w:ascii="Courier New" w:hAnsi="Courier New" w:cs="Courier New"/>
                <w:color w:val="A020F0"/>
                <w:sz w:val="12"/>
                <w:szCs w:val="20"/>
                <w:lang w:val="es-ES"/>
              </w:rPr>
              <w:t>'disk'</w:t>
            </w:r>
            <w:r w:rsidRPr="00C23673">
              <w:rPr>
                <w:rFonts w:ascii="Courier New" w:hAnsi="Courier New" w:cs="Courier New"/>
                <w:color w:val="000000"/>
                <w:sz w:val="12"/>
                <w:szCs w:val="20"/>
                <w:lang w:val="es-ES"/>
              </w:rPr>
              <w:t>,1);</w:t>
            </w:r>
          </w:p>
          <w:p w:rsidR="00C23673" w:rsidRPr="00C23673" w:rsidRDefault="00C23673" w:rsidP="00C23673">
            <w:pPr>
              <w:autoSpaceDE w:val="0"/>
              <w:autoSpaceDN w:val="0"/>
              <w:adjustRightInd w:val="0"/>
              <w:rPr>
                <w:rFonts w:ascii="Courier New" w:hAnsi="Courier New" w:cs="Courier New"/>
                <w:sz w:val="16"/>
                <w:szCs w:val="24"/>
                <w:lang w:val="es-ES"/>
              </w:rPr>
            </w:pPr>
            <w:proofErr w:type="spellStart"/>
            <w:r w:rsidRPr="00C23673">
              <w:rPr>
                <w:rFonts w:ascii="Courier New" w:hAnsi="Courier New" w:cs="Courier New"/>
                <w:color w:val="000000"/>
                <w:sz w:val="12"/>
                <w:szCs w:val="20"/>
                <w:lang w:val="es-ES"/>
              </w:rPr>
              <w:t>gi</w:t>
            </w:r>
            <w:proofErr w:type="spellEnd"/>
            <w:r w:rsidRPr="00C23673">
              <w:rPr>
                <w:rFonts w:ascii="Courier New" w:hAnsi="Courier New" w:cs="Courier New"/>
                <w:color w:val="000000"/>
                <w:sz w:val="12"/>
                <w:szCs w:val="20"/>
                <w:lang w:val="es-ES"/>
              </w:rPr>
              <w:t>=</w:t>
            </w:r>
            <w:proofErr w:type="spellStart"/>
            <w:r w:rsidRPr="00C23673">
              <w:rPr>
                <w:rFonts w:ascii="Courier New" w:hAnsi="Courier New" w:cs="Courier New"/>
                <w:color w:val="000000"/>
                <w:sz w:val="12"/>
                <w:szCs w:val="20"/>
                <w:lang w:val="es-ES"/>
              </w:rPr>
              <w:t>imdilate</w:t>
            </w:r>
            <w:proofErr w:type="spellEnd"/>
            <w:r w:rsidRPr="00C23673">
              <w:rPr>
                <w:rFonts w:ascii="Courier New" w:hAnsi="Courier New" w:cs="Courier New"/>
                <w:color w:val="000000"/>
                <w:sz w:val="12"/>
                <w:szCs w:val="20"/>
                <w:lang w:val="es-ES"/>
              </w:rPr>
              <w:t>(</w:t>
            </w:r>
            <w:proofErr w:type="spellStart"/>
            <w:proofErr w:type="gramStart"/>
            <w:r w:rsidRPr="00C23673">
              <w:rPr>
                <w:rFonts w:ascii="Courier New" w:hAnsi="Courier New" w:cs="Courier New"/>
                <w:color w:val="000000"/>
                <w:sz w:val="12"/>
                <w:szCs w:val="20"/>
                <w:lang w:val="es-ES"/>
              </w:rPr>
              <w:t>g,conc</w:t>
            </w:r>
            <w:proofErr w:type="spellEnd"/>
            <w:proofErr w:type="gramEnd"/>
            <w:r w:rsidRPr="00C23673">
              <w:rPr>
                <w:rFonts w:ascii="Courier New" w:hAnsi="Courier New" w:cs="Courier New"/>
                <w:color w:val="000000"/>
                <w:sz w:val="12"/>
                <w:szCs w:val="20"/>
                <w:lang w:val="es-ES"/>
              </w:rPr>
              <w:t xml:space="preserve">); </w:t>
            </w:r>
            <w:r w:rsidRPr="00C23673">
              <w:rPr>
                <w:rFonts w:ascii="Courier New" w:hAnsi="Courier New" w:cs="Courier New"/>
                <w:color w:val="228B22"/>
                <w:sz w:val="12"/>
                <w:szCs w:val="20"/>
                <w:lang w:val="es-ES"/>
              </w:rPr>
              <w:t xml:space="preserve">% Dilata </w:t>
            </w:r>
            <w:r>
              <w:rPr>
                <w:rFonts w:ascii="Courier New" w:hAnsi="Courier New" w:cs="Courier New"/>
                <w:color w:val="228B22"/>
                <w:sz w:val="12"/>
                <w:szCs w:val="20"/>
                <w:lang w:val="es-ES"/>
              </w:rPr>
              <w:t>g</w:t>
            </w:r>
            <w:r w:rsidRPr="00C23673">
              <w:rPr>
                <w:rFonts w:ascii="Courier New" w:hAnsi="Courier New" w:cs="Courier New"/>
                <w:color w:val="228B22"/>
                <w:sz w:val="12"/>
                <w:szCs w:val="20"/>
                <w:lang w:val="es-ES"/>
              </w:rPr>
              <w:t xml:space="preserve"> y la almacena en </w:t>
            </w:r>
            <w:r w:rsidRPr="00C23673">
              <w:rPr>
                <w:rFonts w:ascii="Courier New" w:hAnsi="Courier New" w:cs="Courier New"/>
                <w:color w:val="228B22"/>
                <w:sz w:val="12"/>
                <w:szCs w:val="20"/>
                <w:lang w:val="es-ES"/>
              </w:rPr>
              <w:t>ji</w:t>
            </w:r>
          </w:p>
          <w:p w:rsidR="00C23673" w:rsidRPr="00C23673" w:rsidRDefault="00C23673" w:rsidP="00C23673">
            <w:pPr>
              <w:autoSpaceDE w:val="0"/>
              <w:autoSpaceDN w:val="0"/>
              <w:adjustRightInd w:val="0"/>
              <w:rPr>
                <w:rFonts w:ascii="Courier New" w:hAnsi="Courier New" w:cs="Courier New"/>
                <w:sz w:val="16"/>
                <w:szCs w:val="24"/>
                <w:lang w:val="es-ES"/>
              </w:rPr>
            </w:pPr>
            <w:r w:rsidRPr="00C23673">
              <w:rPr>
                <w:rFonts w:ascii="Courier New" w:hAnsi="Courier New" w:cs="Courier New"/>
                <w:color w:val="000000"/>
                <w:sz w:val="12"/>
                <w:szCs w:val="20"/>
                <w:lang w:val="es-ES"/>
              </w:rPr>
              <w:t>ge=</w:t>
            </w:r>
            <w:proofErr w:type="spellStart"/>
            <w:r w:rsidRPr="00C23673">
              <w:rPr>
                <w:rFonts w:ascii="Courier New" w:hAnsi="Courier New" w:cs="Courier New"/>
                <w:color w:val="000000"/>
                <w:sz w:val="12"/>
                <w:szCs w:val="20"/>
                <w:lang w:val="es-ES"/>
              </w:rPr>
              <w:t>imerode</w:t>
            </w:r>
            <w:proofErr w:type="spellEnd"/>
            <w:r w:rsidRPr="00C23673">
              <w:rPr>
                <w:rFonts w:ascii="Courier New" w:hAnsi="Courier New" w:cs="Courier New"/>
                <w:color w:val="000000"/>
                <w:sz w:val="12"/>
                <w:szCs w:val="20"/>
                <w:lang w:val="es-ES"/>
              </w:rPr>
              <w:t>(</w:t>
            </w:r>
            <w:proofErr w:type="spellStart"/>
            <w:proofErr w:type="gramStart"/>
            <w:r w:rsidRPr="00C23673">
              <w:rPr>
                <w:rFonts w:ascii="Courier New" w:hAnsi="Courier New" w:cs="Courier New"/>
                <w:color w:val="000000"/>
                <w:sz w:val="12"/>
                <w:szCs w:val="20"/>
                <w:lang w:val="es-ES"/>
              </w:rPr>
              <w:t>g,conc</w:t>
            </w:r>
            <w:proofErr w:type="spellEnd"/>
            <w:proofErr w:type="gramEnd"/>
            <w:r w:rsidRPr="00C23673">
              <w:rPr>
                <w:rFonts w:ascii="Courier New" w:hAnsi="Courier New" w:cs="Courier New"/>
                <w:color w:val="000000"/>
                <w:sz w:val="12"/>
                <w:szCs w:val="20"/>
                <w:lang w:val="es-ES"/>
              </w:rPr>
              <w:t xml:space="preserve">);  </w:t>
            </w:r>
            <w:r>
              <w:rPr>
                <w:rFonts w:ascii="Courier New" w:hAnsi="Courier New" w:cs="Courier New"/>
                <w:color w:val="228B22"/>
                <w:sz w:val="12"/>
                <w:szCs w:val="20"/>
                <w:lang w:val="es-ES"/>
              </w:rPr>
              <w:t>% Erosiona g</w:t>
            </w:r>
            <w:r w:rsidRPr="00C23673">
              <w:rPr>
                <w:rFonts w:ascii="Courier New" w:hAnsi="Courier New" w:cs="Courier New"/>
                <w:color w:val="228B22"/>
                <w:sz w:val="12"/>
                <w:szCs w:val="20"/>
                <w:lang w:val="es-ES"/>
              </w:rPr>
              <w:t xml:space="preserve"> y la almacena en ge</w:t>
            </w:r>
          </w:p>
          <w:p w:rsidR="00C23673" w:rsidRPr="00C23673" w:rsidRDefault="00C23673" w:rsidP="00C23673">
            <w:pPr>
              <w:autoSpaceDE w:val="0"/>
              <w:autoSpaceDN w:val="0"/>
              <w:adjustRightInd w:val="0"/>
              <w:rPr>
                <w:rFonts w:ascii="Courier New" w:hAnsi="Courier New" w:cs="Courier New"/>
                <w:sz w:val="16"/>
                <w:szCs w:val="24"/>
                <w:lang w:val="es-ES"/>
              </w:rPr>
            </w:pPr>
            <w:proofErr w:type="spellStart"/>
            <w:r w:rsidRPr="00C23673">
              <w:rPr>
                <w:rFonts w:ascii="Courier New" w:hAnsi="Courier New" w:cs="Courier New"/>
                <w:color w:val="000000"/>
                <w:sz w:val="12"/>
                <w:szCs w:val="20"/>
                <w:lang w:val="es-ES"/>
              </w:rPr>
              <w:t>gdiff</w:t>
            </w:r>
            <w:proofErr w:type="spellEnd"/>
            <w:r w:rsidRPr="00C23673">
              <w:rPr>
                <w:rFonts w:ascii="Courier New" w:hAnsi="Courier New" w:cs="Courier New"/>
                <w:color w:val="000000"/>
                <w:sz w:val="12"/>
                <w:szCs w:val="20"/>
                <w:lang w:val="es-ES"/>
              </w:rPr>
              <w:t>=</w:t>
            </w:r>
            <w:proofErr w:type="spellStart"/>
            <w:r w:rsidRPr="00C23673">
              <w:rPr>
                <w:rFonts w:ascii="Courier New" w:hAnsi="Courier New" w:cs="Courier New"/>
                <w:color w:val="000000"/>
                <w:sz w:val="12"/>
                <w:szCs w:val="20"/>
                <w:lang w:val="es-ES"/>
              </w:rPr>
              <w:t>imsubtract</w:t>
            </w:r>
            <w:proofErr w:type="spellEnd"/>
            <w:r w:rsidRPr="00C23673">
              <w:rPr>
                <w:rFonts w:ascii="Courier New" w:hAnsi="Courier New" w:cs="Courier New"/>
                <w:color w:val="000000"/>
                <w:sz w:val="12"/>
                <w:szCs w:val="20"/>
                <w:lang w:val="es-ES"/>
              </w:rPr>
              <w:t>(</w:t>
            </w:r>
            <w:proofErr w:type="spellStart"/>
            <w:proofErr w:type="gramStart"/>
            <w:r w:rsidRPr="00C23673">
              <w:rPr>
                <w:rFonts w:ascii="Courier New" w:hAnsi="Courier New" w:cs="Courier New"/>
                <w:color w:val="000000"/>
                <w:sz w:val="12"/>
                <w:szCs w:val="20"/>
                <w:lang w:val="es-ES"/>
              </w:rPr>
              <w:t>gi,ge</w:t>
            </w:r>
            <w:proofErr w:type="spellEnd"/>
            <w:proofErr w:type="gramEnd"/>
            <w:r w:rsidRPr="00C23673">
              <w:rPr>
                <w:rFonts w:ascii="Courier New" w:hAnsi="Courier New" w:cs="Courier New"/>
                <w:color w:val="000000"/>
                <w:sz w:val="12"/>
                <w:szCs w:val="20"/>
                <w:lang w:val="es-ES"/>
              </w:rPr>
              <w:t xml:space="preserve">); </w:t>
            </w:r>
            <w:r w:rsidRPr="00C23673">
              <w:rPr>
                <w:rFonts w:ascii="Courier New" w:hAnsi="Courier New" w:cs="Courier New"/>
                <w:color w:val="228B22"/>
                <w:sz w:val="12"/>
                <w:szCs w:val="20"/>
                <w:lang w:val="es-ES"/>
              </w:rPr>
              <w:t xml:space="preserve">% </w:t>
            </w:r>
            <w:r>
              <w:rPr>
                <w:rFonts w:ascii="Courier New" w:hAnsi="Courier New" w:cs="Courier New"/>
                <w:color w:val="228B22"/>
                <w:sz w:val="12"/>
                <w:szCs w:val="20"/>
                <w:lang w:val="es-ES"/>
              </w:rPr>
              <w:t>D</w:t>
            </w:r>
            <w:r w:rsidRPr="00C23673">
              <w:rPr>
                <w:rFonts w:ascii="Courier New" w:hAnsi="Courier New" w:cs="Courier New"/>
                <w:color w:val="228B22"/>
                <w:sz w:val="12"/>
                <w:szCs w:val="20"/>
                <w:lang w:val="es-ES"/>
              </w:rPr>
              <w:t xml:space="preserve">iferencia entre </w:t>
            </w:r>
            <w:proofErr w:type="spellStart"/>
            <w:r w:rsidRPr="00C23673">
              <w:rPr>
                <w:rFonts w:ascii="Courier New" w:hAnsi="Courier New" w:cs="Courier New"/>
                <w:color w:val="228B22"/>
                <w:sz w:val="12"/>
                <w:szCs w:val="20"/>
                <w:lang w:val="es-ES"/>
              </w:rPr>
              <w:t>gi</w:t>
            </w:r>
            <w:proofErr w:type="spellEnd"/>
            <w:r w:rsidRPr="00C23673">
              <w:rPr>
                <w:rFonts w:ascii="Courier New" w:hAnsi="Courier New" w:cs="Courier New"/>
                <w:color w:val="228B22"/>
                <w:sz w:val="12"/>
                <w:szCs w:val="20"/>
                <w:lang w:val="es-ES"/>
              </w:rPr>
              <w:t xml:space="preserve"> y ge</w:t>
            </w:r>
          </w:p>
          <w:p w:rsidR="00C23673" w:rsidRPr="00C23673" w:rsidRDefault="00C23673" w:rsidP="00C23673">
            <w:pPr>
              <w:autoSpaceDE w:val="0"/>
              <w:autoSpaceDN w:val="0"/>
              <w:adjustRightInd w:val="0"/>
              <w:rPr>
                <w:rFonts w:ascii="Courier New" w:hAnsi="Courier New" w:cs="Courier New"/>
                <w:sz w:val="16"/>
                <w:szCs w:val="24"/>
                <w:lang w:val="en-US"/>
              </w:rPr>
            </w:pPr>
            <w:proofErr w:type="spellStart"/>
            <w:r w:rsidRPr="00C23673">
              <w:rPr>
                <w:rFonts w:ascii="Courier New" w:hAnsi="Courier New" w:cs="Courier New"/>
                <w:color w:val="000000"/>
                <w:sz w:val="12"/>
                <w:szCs w:val="20"/>
                <w:lang w:val="en-US"/>
              </w:rPr>
              <w:t>gdiff</w:t>
            </w:r>
            <w:proofErr w:type="spellEnd"/>
            <w:r w:rsidRPr="00C23673">
              <w:rPr>
                <w:rFonts w:ascii="Courier New" w:hAnsi="Courier New" w:cs="Courier New"/>
                <w:color w:val="000000"/>
                <w:sz w:val="12"/>
                <w:szCs w:val="20"/>
                <w:lang w:val="en-US"/>
              </w:rPr>
              <w:t>=mat2gray(</w:t>
            </w:r>
            <w:proofErr w:type="spellStart"/>
            <w:r w:rsidRPr="00C23673">
              <w:rPr>
                <w:rFonts w:ascii="Courier New" w:hAnsi="Courier New" w:cs="Courier New"/>
                <w:color w:val="000000"/>
                <w:sz w:val="12"/>
                <w:szCs w:val="20"/>
                <w:lang w:val="en-US"/>
              </w:rPr>
              <w:t>gdiff</w:t>
            </w:r>
            <w:proofErr w:type="spellEnd"/>
            <w:r w:rsidRPr="00C23673">
              <w:rPr>
                <w:rFonts w:ascii="Courier New" w:hAnsi="Courier New" w:cs="Courier New"/>
                <w:color w:val="000000"/>
                <w:sz w:val="12"/>
                <w:szCs w:val="20"/>
                <w:lang w:val="en-US"/>
              </w:rPr>
              <w:t>);</w:t>
            </w:r>
          </w:p>
          <w:p w:rsidR="00C23673" w:rsidRPr="00C23673" w:rsidRDefault="00C23673" w:rsidP="00C23673">
            <w:pPr>
              <w:autoSpaceDE w:val="0"/>
              <w:autoSpaceDN w:val="0"/>
              <w:adjustRightInd w:val="0"/>
              <w:rPr>
                <w:rFonts w:ascii="Courier New" w:hAnsi="Courier New" w:cs="Courier New"/>
                <w:sz w:val="16"/>
                <w:szCs w:val="24"/>
                <w:lang w:val="en-US"/>
              </w:rPr>
            </w:pPr>
            <w:proofErr w:type="spellStart"/>
            <w:r w:rsidRPr="00C23673">
              <w:rPr>
                <w:rFonts w:ascii="Courier New" w:hAnsi="Courier New" w:cs="Courier New"/>
                <w:color w:val="000000"/>
                <w:sz w:val="12"/>
                <w:szCs w:val="20"/>
                <w:lang w:val="en-US"/>
              </w:rPr>
              <w:t>gdiff</w:t>
            </w:r>
            <w:proofErr w:type="spellEnd"/>
            <w:r w:rsidRPr="00C23673">
              <w:rPr>
                <w:rFonts w:ascii="Courier New" w:hAnsi="Courier New" w:cs="Courier New"/>
                <w:color w:val="000000"/>
                <w:sz w:val="12"/>
                <w:szCs w:val="20"/>
                <w:lang w:val="en-US"/>
              </w:rPr>
              <w:t>=conv2(</w:t>
            </w:r>
            <w:proofErr w:type="spellStart"/>
            <w:proofErr w:type="gramStart"/>
            <w:r w:rsidRPr="00C23673">
              <w:rPr>
                <w:rFonts w:ascii="Courier New" w:hAnsi="Courier New" w:cs="Courier New"/>
                <w:color w:val="000000"/>
                <w:sz w:val="12"/>
                <w:szCs w:val="20"/>
                <w:lang w:val="en-US"/>
              </w:rPr>
              <w:t>gdiff</w:t>
            </w:r>
            <w:proofErr w:type="spellEnd"/>
            <w:r w:rsidRPr="00C23673">
              <w:rPr>
                <w:rFonts w:ascii="Courier New" w:hAnsi="Courier New" w:cs="Courier New"/>
                <w:color w:val="000000"/>
                <w:sz w:val="12"/>
                <w:szCs w:val="20"/>
                <w:lang w:val="en-US"/>
              </w:rPr>
              <w:t>,[</w:t>
            </w:r>
            <w:proofErr w:type="gramEnd"/>
            <w:r w:rsidRPr="00C23673">
              <w:rPr>
                <w:rFonts w:ascii="Courier New" w:hAnsi="Courier New" w:cs="Courier New"/>
                <w:color w:val="000000"/>
                <w:sz w:val="12"/>
                <w:szCs w:val="20"/>
                <w:lang w:val="en-US"/>
              </w:rPr>
              <w:t>1 1;1 1]);</w:t>
            </w:r>
          </w:p>
          <w:p w:rsidR="00C23673" w:rsidRPr="00C23673" w:rsidRDefault="00C23673" w:rsidP="00C23673">
            <w:pPr>
              <w:autoSpaceDE w:val="0"/>
              <w:autoSpaceDN w:val="0"/>
              <w:adjustRightInd w:val="0"/>
              <w:rPr>
                <w:rFonts w:ascii="Courier New" w:hAnsi="Courier New" w:cs="Courier New"/>
                <w:sz w:val="16"/>
                <w:szCs w:val="24"/>
                <w:lang w:val="en-US"/>
              </w:rPr>
            </w:pPr>
            <w:proofErr w:type="spellStart"/>
            <w:r w:rsidRPr="00C23673">
              <w:rPr>
                <w:rFonts w:ascii="Courier New" w:hAnsi="Courier New" w:cs="Courier New"/>
                <w:color w:val="000000"/>
                <w:sz w:val="12"/>
                <w:szCs w:val="20"/>
                <w:lang w:val="en-US"/>
              </w:rPr>
              <w:t>gdiff</w:t>
            </w:r>
            <w:proofErr w:type="spellEnd"/>
            <w:r w:rsidRPr="00C23673">
              <w:rPr>
                <w:rFonts w:ascii="Courier New" w:hAnsi="Courier New" w:cs="Courier New"/>
                <w:color w:val="000000"/>
                <w:sz w:val="12"/>
                <w:szCs w:val="20"/>
                <w:lang w:val="en-US"/>
              </w:rPr>
              <w:t>=</w:t>
            </w:r>
            <w:proofErr w:type="spellStart"/>
            <w:proofErr w:type="gramStart"/>
            <w:r w:rsidRPr="00C23673">
              <w:rPr>
                <w:rFonts w:ascii="Courier New" w:hAnsi="Courier New" w:cs="Courier New"/>
                <w:color w:val="000000"/>
                <w:sz w:val="12"/>
                <w:szCs w:val="20"/>
                <w:lang w:val="en-US"/>
              </w:rPr>
              <w:t>imadjust</w:t>
            </w:r>
            <w:proofErr w:type="spellEnd"/>
            <w:r w:rsidRPr="00C23673">
              <w:rPr>
                <w:rFonts w:ascii="Courier New" w:hAnsi="Courier New" w:cs="Courier New"/>
                <w:color w:val="000000"/>
                <w:sz w:val="12"/>
                <w:szCs w:val="20"/>
                <w:lang w:val="en-US"/>
              </w:rPr>
              <w:t>(</w:t>
            </w:r>
            <w:proofErr w:type="spellStart"/>
            <w:proofErr w:type="gramEnd"/>
            <w:r w:rsidRPr="00C23673">
              <w:rPr>
                <w:rFonts w:ascii="Courier New" w:hAnsi="Courier New" w:cs="Courier New"/>
                <w:color w:val="000000"/>
                <w:sz w:val="12"/>
                <w:szCs w:val="20"/>
                <w:lang w:val="en-US"/>
              </w:rPr>
              <w:t>gdiff</w:t>
            </w:r>
            <w:proofErr w:type="spellEnd"/>
            <w:r w:rsidRPr="00C23673">
              <w:rPr>
                <w:rFonts w:ascii="Courier New" w:hAnsi="Courier New" w:cs="Courier New"/>
                <w:color w:val="000000"/>
                <w:sz w:val="12"/>
                <w:szCs w:val="20"/>
                <w:lang w:val="en-US"/>
              </w:rPr>
              <w:t>,[0.5 0.7],[0 1],.1);</w:t>
            </w:r>
          </w:p>
          <w:p w:rsidR="00C23673" w:rsidRPr="00C23673" w:rsidRDefault="00C23673" w:rsidP="00C23673">
            <w:pPr>
              <w:autoSpaceDE w:val="0"/>
              <w:autoSpaceDN w:val="0"/>
              <w:adjustRightInd w:val="0"/>
              <w:rPr>
                <w:rFonts w:ascii="Courier New" w:hAnsi="Courier New" w:cs="Courier New"/>
                <w:sz w:val="16"/>
                <w:szCs w:val="24"/>
                <w:lang w:val="es-ES"/>
              </w:rPr>
            </w:pPr>
            <w:r w:rsidRPr="00C23673">
              <w:rPr>
                <w:rFonts w:ascii="Courier New" w:hAnsi="Courier New" w:cs="Courier New"/>
                <w:color w:val="000000"/>
                <w:sz w:val="12"/>
                <w:szCs w:val="20"/>
                <w:lang w:val="es-ES"/>
              </w:rPr>
              <w:t>B=</w:t>
            </w:r>
            <w:proofErr w:type="spellStart"/>
            <w:r w:rsidRPr="00C23673">
              <w:rPr>
                <w:rFonts w:ascii="Courier New" w:hAnsi="Courier New" w:cs="Courier New"/>
                <w:color w:val="000000"/>
                <w:sz w:val="12"/>
                <w:szCs w:val="20"/>
                <w:lang w:val="es-ES"/>
              </w:rPr>
              <w:t>logical</w:t>
            </w:r>
            <w:proofErr w:type="spellEnd"/>
            <w:r w:rsidRPr="00C23673">
              <w:rPr>
                <w:rFonts w:ascii="Courier New" w:hAnsi="Courier New" w:cs="Courier New"/>
                <w:color w:val="000000"/>
                <w:sz w:val="12"/>
                <w:szCs w:val="20"/>
                <w:lang w:val="es-ES"/>
              </w:rPr>
              <w:t>(</w:t>
            </w:r>
            <w:proofErr w:type="spellStart"/>
            <w:r w:rsidRPr="00C23673">
              <w:rPr>
                <w:rFonts w:ascii="Courier New" w:hAnsi="Courier New" w:cs="Courier New"/>
                <w:color w:val="000000"/>
                <w:sz w:val="12"/>
                <w:szCs w:val="20"/>
                <w:lang w:val="es-ES"/>
              </w:rPr>
              <w:t>gdiff</w:t>
            </w:r>
            <w:proofErr w:type="spellEnd"/>
            <w:proofErr w:type="gramStart"/>
            <w:r w:rsidRPr="00C23673">
              <w:rPr>
                <w:rFonts w:ascii="Courier New" w:hAnsi="Courier New" w:cs="Courier New"/>
                <w:color w:val="000000"/>
                <w:sz w:val="12"/>
                <w:szCs w:val="20"/>
                <w:lang w:val="es-ES"/>
              </w:rPr>
              <w:t xml:space="preserve">);   </w:t>
            </w:r>
            <w:proofErr w:type="gramEnd"/>
            <w:r w:rsidRPr="00C23673">
              <w:rPr>
                <w:rFonts w:ascii="Courier New" w:hAnsi="Courier New" w:cs="Courier New"/>
                <w:color w:val="000000"/>
                <w:sz w:val="12"/>
                <w:szCs w:val="20"/>
                <w:lang w:val="es-ES"/>
              </w:rPr>
              <w:t xml:space="preserve">  </w:t>
            </w:r>
            <w:r w:rsidRPr="00C23673">
              <w:rPr>
                <w:rFonts w:ascii="Courier New" w:hAnsi="Courier New" w:cs="Courier New"/>
                <w:color w:val="228B22"/>
                <w:sz w:val="12"/>
                <w:szCs w:val="20"/>
                <w:lang w:val="es-ES"/>
              </w:rPr>
              <w:t xml:space="preserve">% </w:t>
            </w:r>
            <w:r>
              <w:rPr>
                <w:rFonts w:ascii="Courier New" w:hAnsi="Courier New" w:cs="Courier New"/>
                <w:color w:val="228B22"/>
                <w:sz w:val="12"/>
                <w:szCs w:val="20"/>
                <w:lang w:val="es-ES"/>
              </w:rPr>
              <w:t>M</w:t>
            </w:r>
            <w:r w:rsidRPr="00C23673">
              <w:rPr>
                <w:rFonts w:ascii="Courier New" w:hAnsi="Courier New" w:cs="Courier New"/>
                <w:color w:val="228B22"/>
                <w:sz w:val="12"/>
                <w:szCs w:val="20"/>
                <w:lang w:val="es-ES"/>
              </w:rPr>
              <w:t xml:space="preserve">atriz de diferencia </w:t>
            </w:r>
            <w:r>
              <w:rPr>
                <w:rFonts w:ascii="Courier New" w:hAnsi="Courier New" w:cs="Courier New"/>
                <w:color w:val="228B22"/>
                <w:sz w:val="12"/>
                <w:szCs w:val="20"/>
                <w:lang w:val="es-ES"/>
              </w:rPr>
              <w:t xml:space="preserve">a </w:t>
            </w:r>
            <w:r w:rsidRPr="00C23673">
              <w:rPr>
                <w:rFonts w:ascii="Courier New" w:hAnsi="Courier New" w:cs="Courier New"/>
                <w:color w:val="228B22"/>
                <w:sz w:val="12"/>
                <w:szCs w:val="20"/>
                <w:lang w:val="es-ES"/>
              </w:rPr>
              <w:t>lógica</w:t>
            </w:r>
          </w:p>
          <w:p w:rsidR="00C23673" w:rsidRPr="00C23673" w:rsidRDefault="00C23673" w:rsidP="00C23673">
            <w:pPr>
              <w:autoSpaceDE w:val="0"/>
              <w:autoSpaceDN w:val="0"/>
              <w:adjustRightInd w:val="0"/>
              <w:rPr>
                <w:rFonts w:ascii="Courier New" w:hAnsi="Courier New" w:cs="Courier New"/>
                <w:sz w:val="16"/>
                <w:szCs w:val="24"/>
                <w:lang w:val="en-US"/>
              </w:rPr>
            </w:pPr>
            <w:r w:rsidRPr="00C23673">
              <w:rPr>
                <w:rFonts w:ascii="Courier New" w:hAnsi="Courier New" w:cs="Courier New"/>
                <w:color w:val="000000"/>
                <w:sz w:val="12"/>
                <w:szCs w:val="20"/>
                <w:lang w:val="en-US"/>
              </w:rPr>
              <w:t>[a1, b</w:t>
            </w:r>
            <w:proofErr w:type="gramStart"/>
            <w:r w:rsidRPr="00C23673">
              <w:rPr>
                <w:rFonts w:ascii="Courier New" w:hAnsi="Courier New" w:cs="Courier New"/>
                <w:color w:val="000000"/>
                <w:sz w:val="12"/>
                <w:szCs w:val="20"/>
                <w:lang w:val="en-US"/>
              </w:rPr>
              <w:t>1]=</w:t>
            </w:r>
            <w:proofErr w:type="gramEnd"/>
            <w:r w:rsidRPr="00C23673">
              <w:rPr>
                <w:rFonts w:ascii="Courier New" w:hAnsi="Courier New" w:cs="Courier New"/>
                <w:color w:val="000000"/>
                <w:sz w:val="12"/>
                <w:szCs w:val="20"/>
                <w:lang w:val="en-US"/>
              </w:rPr>
              <w:t>size(B);</w:t>
            </w:r>
          </w:p>
          <w:p w:rsidR="00C23673" w:rsidRPr="00C23673" w:rsidRDefault="00C23673" w:rsidP="00C23673">
            <w:pPr>
              <w:autoSpaceDE w:val="0"/>
              <w:autoSpaceDN w:val="0"/>
              <w:adjustRightInd w:val="0"/>
              <w:rPr>
                <w:rFonts w:ascii="Courier New" w:hAnsi="Courier New" w:cs="Courier New"/>
                <w:sz w:val="16"/>
                <w:szCs w:val="24"/>
                <w:lang w:val="en-US"/>
              </w:rPr>
            </w:pPr>
            <w:r w:rsidRPr="00C23673">
              <w:rPr>
                <w:rFonts w:ascii="Courier New" w:hAnsi="Courier New" w:cs="Courier New"/>
                <w:color w:val="000000"/>
                <w:sz w:val="12"/>
                <w:szCs w:val="20"/>
                <w:lang w:val="en-US"/>
              </w:rPr>
              <w:t xml:space="preserve">figure, </w:t>
            </w:r>
            <w:proofErr w:type="spellStart"/>
            <w:r w:rsidRPr="00C23673">
              <w:rPr>
                <w:rFonts w:ascii="Courier New" w:hAnsi="Courier New" w:cs="Courier New"/>
                <w:color w:val="000000"/>
                <w:sz w:val="12"/>
                <w:szCs w:val="20"/>
                <w:lang w:val="en-US"/>
              </w:rPr>
              <w:t>imshow</w:t>
            </w:r>
            <w:proofErr w:type="spellEnd"/>
            <w:r w:rsidRPr="00C23673">
              <w:rPr>
                <w:rFonts w:ascii="Courier New" w:hAnsi="Courier New" w:cs="Courier New"/>
                <w:color w:val="000000"/>
                <w:sz w:val="12"/>
                <w:szCs w:val="20"/>
                <w:lang w:val="en-US"/>
              </w:rPr>
              <w:t>(B)</w:t>
            </w:r>
          </w:p>
          <w:p w:rsidR="00C23673" w:rsidRDefault="00C23673" w:rsidP="00C23673">
            <w:pPr>
              <w:autoSpaceDE w:val="0"/>
              <w:autoSpaceDN w:val="0"/>
              <w:adjustRightInd w:val="0"/>
              <w:rPr>
                <w:rFonts w:ascii="Courier New" w:hAnsi="Courier New" w:cs="Courier New"/>
                <w:color w:val="228B22"/>
                <w:sz w:val="12"/>
                <w:szCs w:val="20"/>
                <w:lang w:val="en-US"/>
              </w:rPr>
            </w:pPr>
            <w:proofErr w:type="spellStart"/>
            <w:r w:rsidRPr="00C23673">
              <w:rPr>
                <w:rFonts w:ascii="Courier New" w:hAnsi="Courier New" w:cs="Courier New"/>
                <w:color w:val="000000"/>
                <w:sz w:val="12"/>
                <w:szCs w:val="20"/>
                <w:lang w:val="en-US"/>
              </w:rPr>
              <w:t>er</w:t>
            </w:r>
            <w:proofErr w:type="spellEnd"/>
            <w:r w:rsidRPr="00C23673">
              <w:rPr>
                <w:rFonts w:ascii="Courier New" w:hAnsi="Courier New" w:cs="Courier New"/>
                <w:color w:val="000000"/>
                <w:sz w:val="12"/>
                <w:szCs w:val="20"/>
                <w:lang w:val="en-US"/>
              </w:rPr>
              <w:t>=</w:t>
            </w:r>
            <w:proofErr w:type="spellStart"/>
            <w:r w:rsidRPr="00C23673">
              <w:rPr>
                <w:rFonts w:ascii="Courier New" w:hAnsi="Courier New" w:cs="Courier New"/>
                <w:color w:val="000000"/>
                <w:sz w:val="12"/>
                <w:szCs w:val="20"/>
                <w:lang w:val="en-US"/>
              </w:rPr>
              <w:t>imerode</w:t>
            </w:r>
            <w:proofErr w:type="spellEnd"/>
            <w:r w:rsidRPr="00C23673">
              <w:rPr>
                <w:rFonts w:ascii="Courier New" w:hAnsi="Courier New" w:cs="Courier New"/>
                <w:color w:val="000000"/>
                <w:sz w:val="12"/>
                <w:szCs w:val="20"/>
                <w:lang w:val="en-US"/>
              </w:rPr>
              <w:t>(</w:t>
            </w:r>
            <w:proofErr w:type="spellStart"/>
            <w:proofErr w:type="gramStart"/>
            <w:r w:rsidRPr="00C23673">
              <w:rPr>
                <w:rFonts w:ascii="Courier New" w:hAnsi="Courier New" w:cs="Courier New"/>
                <w:color w:val="000000"/>
                <w:sz w:val="12"/>
                <w:szCs w:val="20"/>
                <w:lang w:val="en-US"/>
              </w:rPr>
              <w:t>B,strel</w:t>
            </w:r>
            <w:proofErr w:type="spellEnd"/>
            <w:proofErr w:type="gramEnd"/>
            <w:r w:rsidRPr="00C23673">
              <w:rPr>
                <w:rFonts w:ascii="Courier New" w:hAnsi="Courier New" w:cs="Courier New"/>
                <w:color w:val="000000"/>
                <w:sz w:val="12"/>
                <w:szCs w:val="20"/>
                <w:lang w:val="en-US"/>
              </w:rPr>
              <w:t>(</w:t>
            </w:r>
            <w:r w:rsidRPr="00C23673">
              <w:rPr>
                <w:rFonts w:ascii="Courier New" w:hAnsi="Courier New" w:cs="Courier New"/>
                <w:color w:val="A020F0"/>
                <w:sz w:val="12"/>
                <w:szCs w:val="20"/>
                <w:lang w:val="en-US"/>
              </w:rPr>
              <w:t>'line'</w:t>
            </w:r>
            <w:r w:rsidRPr="00C23673">
              <w:rPr>
                <w:rFonts w:ascii="Courier New" w:hAnsi="Courier New" w:cs="Courier New"/>
                <w:color w:val="000000"/>
                <w:sz w:val="12"/>
                <w:szCs w:val="20"/>
                <w:lang w:val="en-US"/>
              </w:rPr>
              <w:t>,100,0));</w:t>
            </w:r>
            <w:r>
              <w:rPr>
                <w:rFonts w:ascii="Courier New" w:hAnsi="Courier New" w:cs="Courier New"/>
                <w:color w:val="000000"/>
                <w:sz w:val="12"/>
                <w:szCs w:val="20"/>
                <w:lang w:val="en-US"/>
              </w:rPr>
              <w:t xml:space="preserve"> </w:t>
            </w:r>
          </w:p>
          <w:p w:rsidR="00C23673" w:rsidRPr="00C23673" w:rsidRDefault="00C23673" w:rsidP="00C23673">
            <w:pPr>
              <w:autoSpaceDE w:val="0"/>
              <w:autoSpaceDN w:val="0"/>
              <w:adjustRightInd w:val="0"/>
              <w:rPr>
                <w:rFonts w:ascii="Courier New" w:hAnsi="Courier New" w:cs="Courier New"/>
                <w:sz w:val="16"/>
                <w:szCs w:val="24"/>
                <w:lang w:val="en-US"/>
              </w:rPr>
            </w:pPr>
            <w:r w:rsidRPr="00C23673">
              <w:rPr>
                <w:rFonts w:ascii="Courier New" w:hAnsi="Courier New" w:cs="Courier New"/>
                <w:color w:val="000000"/>
                <w:sz w:val="12"/>
                <w:szCs w:val="20"/>
                <w:lang w:val="en-US"/>
              </w:rPr>
              <w:t xml:space="preserve">figure, </w:t>
            </w:r>
            <w:proofErr w:type="spellStart"/>
            <w:r w:rsidRPr="00C23673">
              <w:rPr>
                <w:rFonts w:ascii="Courier New" w:hAnsi="Courier New" w:cs="Courier New"/>
                <w:color w:val="000000"/>
                <w:sz w:val="12"/>
                <w:szCs w:val="20"/>
                <w:lang w:val="en-US"/>
              </w:rPr>
              <w:t>imshow</w:t>
            </w:r>
            <w:proofErr w:type="spellEnd"/>
            <w:r w:rsidRPr="00C23673">
              <w:rPr>
                <w:rFonts w:ascii="Courier New" w:hAnsi="Courier New" w:cs="Courier New"/>
                <w:color w:val="000000"/>
                <w:sz w:val="12"/>
                <w:szCs w:val="20"/>
                <w:lang w:val="en-US"/>
              </w:rPr>
              <w:t>(</w:t>
            </w:r>
            <w:proofErr w:type="spellStart"/>
            <w:r w:rsidRPr="00C23673">
              <w:rPr>
                <w:rFonts w:ascii="Courier New" w:hAnsi="Courier New" w:cs="Courier New"/>
                <w:color w:val="000000"/>
                <w:sz w:val="12"/>
                <w:szCs w:val="20"/>
                <w:lang w:val="en-US"/>
              </w:rPr>
              <w:t>er</w:t>
            </w:r>
            <w:proofErr w:type="spellEnd"/>
            <w:r w:rsidRPr="00C23673">
              <w:rPr>
                <w:rFonts w:ascii="Courier New" w:hAnsi="Courier New" w:cs="Courier New"/>
                <w:color w:val="000000"/>
                <w:sz w:val="12"/>
                <w:szCs w:val="20"/>
                <w:lang w:val="en-US"/>
              </w:rPr>
              <w:t>)</w:t>
            </w:r>
          </w:p>
          <w:p w:rsidR="00C23673" w:rsidRPr="00C23673" w:rsidRDefault="00C23673" w:rsidP="00C23673">
            <w:pPr>
              <w:autoSpaceDE w:val="0"/>
              <w:autoSpaceDN w:val="0"/>
              <w:adjustRightInd w:val="0"/>
              <w:rPr>
                <w:rFonts w:ascii="Courier New" w:hAnsi="Courier New" w:cs="Courier New"/>
                <w:sz w:val="16"/>
                <w:szCs w:val="24"/>
                <w:lang w:val="en-US"/>
              </w:rPr>
            </w:pPr>
            <w:r w:rsidRPr="00C23673">
              <w:rPr>
                <w:rFonts w:ascii="Courier New" w:hAnsi="Courier New" w:cs="Courier New"/>
                <w:color w:val="000000"/>
                <w:sz w:val="12"/>
                <w:szCs w:val="20"/>
                <w:lang w:val="en-US"/>
              </w:rPr>
              <w:t>out1=</w:t>
            </w:r>
            <w:proofErr w:type="spellStart"/>
            <w:r w:rsidRPr="00C23673">
              <w:rPr>
                <w:rFonts w:ascii="Courier New" w:hAnsi="Courier New" w:cs="Courier New"/>
                <w:color w:val="000000"/>
                <w:sz w:val="12"/>
                <w:szCs w:val="20"/>
                <w:lang w:val="en-US"/>
              </w:rPr>
              <w:t>imsubtract</w:t>
            </w:r>
            <w:proofErr w:type="spellEnd"/>
            <w:r w:rsidRPr="00C23673">
              <w:rPr>
                <w:rFonts w:ascii="Courier New" w:hAnsi="Courier New" w:cs="Courier New"/>
                <w:color w:val="000000"/>
                <w:sz w:val="12"/>
                <w:szCs w:val="20"/>
                <w:lang w:val="en-US"/>
              </w:rPr>
              <w:t>(</w:t>
            </w:r>
            <w:proofErr w:type="spellStart"/>
            <w:proofErr w:type="gramStart"/>
            <w:r w:rsidRPr="00C23673">
              <w:rPr>
                <w:rFonts w:ascii="Courier New" w:hAnsi="Courier New" w:cs="Courier New"/>
                <w:color w:val="000000"/>
                <w:sz w:val="12"/>
                <w:szCs w:val="20"/>
                <w:lang w:val="en-US"/>
              </w:rPr>
              <w:t>B,er</w:t>
            </w:r>
            <w:proofErr w:type="spellEnd"/>
            <w:proofErr w:type="gramEnd"/>
            <w:r w:rsidRPr="00C23673">
              <w:rPr>
                <w:rFonts w:ascii="Courier New" w:hAnsi="Courier New" w:cs="Courier New"/>
                <w:color w:val="000000"/>
                <w:sz w:val="12"/>
                <w:szCs w:val="20"/>
                <w:lang w:val="en-US"/>
              </w:rPr>
              <w:t>);</w:t>
            </w:r>
          </w:p>
          <w:p w:rsidR="00C23673" w:rsidRPr="00C23673" w:rsidRDefault="00C23673" w:rsidP="00C23673">
            <w:pPr>
              <w:autoSpaceDE w:val="0"/>
              <w:autoSpaceDN w:val="0"/>
              <w:adjustRightInd w:val="0"/>
              <w:rPr>
                <w:rFonts w:ascii="Courier New" w:hAnsi="Courier New" w:cs="Courier New"/>
                <w:sz w:val="16"/>
                <w:szCs w:val="24"/>
                <w:lang w:val="en-US"/>
              </w:rPr>
            </w:pPr>
            <w:r w:rsidRPr="00C23673">
              <w:rPr>
                <w:rFonts w:ascii="Courier New" w:hAnsi="Courier New" w:cs="Courier New"/>
                <w:color w:val="000000"/>
                <w:sz w:val="12"/>
                <w:szCs w:val="20"/>
                <w:lang w:val="en-US"/>
              </w:rPr>
              <w:t>F=</w:t>
            </w:r>
            <w:proofErr w:type="spellStart"/>
            <w:r w:rsidRPr="00C23673">
              <w:rPr>
                <w:rFonts w:ascii="Courier New" w:hAnsi="Courier New" w:cs="Courier New"/>
                <w:color w:val="000000"/>
                <w:sz w:val="12"/>
                <w:szCs w:val="20"/>
                <w:lang w:val="en-US"/>
              </w:rPr>
              <w:t>imfill</w:t>
            </w:r>
            <w:proofErr w:type="spellEnd"/>
            <w:r w:rsidRPr="00C23673">
              <w:rPr>
                <w:rFonts w:ascii="Courier New" w:hAnsi="Courier New" w:cs="Courier New"/>
                <w:color w:val="000000"/>
                <w:sz w:val="12"/>
                <w:szCs w:val="20"/>
                <w:lang w:val="en-US"/>
              </w:rPr>
              <w:t>(out1,</w:t>
            </w:r>
            <w:r w:rsidRPr="00C23673">
              <w:rPr>
                <w:rFonts w:ascii="Courier New" w:hAnsi="Courier New" w:cs="Courier New"/>
                <w:color w:val="A020F0"/>
                <w:sz w:val="12"/>
                <w:szCs w:val="20"/>
                <w:lang w:val="en-US"/>
              </w:rPr>
              <w:t>'holes'</w:t>
            </w:r>
            <w:proofErr w:type="gramStart"/>
            <w:r w:rsidRPr="00C23673">
              <w:rPr>
                <w:rFonts w:ascii="Courier New" w:hAnsi="Courier New" w:cs="Courier New"/>
                <w:color w:val="000000"/>
                <w:sz w:val="12"/>
                <w:szCs w:val="20"/>
                <w:lang w:val="en-US"/>
              </w:rPr>
              <w:t xml:space="preserve">);   </w:t>
            </w:r>
            <w:proofErr w:type="gramEnd"/>
            <w:r w:rsidRPr="00C23673">
              <w:rPr>
                <w:rFonts w:ascii="Courier New" w:hAnsi="Courier New" w:cs="Courier New"/>
                <w:color w:val="000000"/>
                <w:sz w:val="12"/>
                <w:szCs w:val="20"/>
                <w:lang w:val="en-US"/>
              </w:rPr>
              <w:t xml:space="preserve"> </w:t>
            </w:r>
            <w:r w:rsidRPr="00C23673">
              <w:rPr>
                <w:rFonts w:ascii="Courier New" w:hAnsi="Courier New" w:cs="Courier New"/>
                <w:color w:val="228B22"/>
                <w:sz w:val="12"/>
                <w:szCs w:val="20"/>
                <w:lang w:val="en-US"/>
              </w:rPr>
              <w:t xml:space="preserve">% </w:t>
            </w:r>
            <w:proofErr w:type="spellStart"/>
            <w:r w:rsidRPr="00C23673">
              <w:rPr>
                <w:rFonts w:ascii="Courier New" w:hAnsi="Courier New" w:cs="Courier New"/>
                <w:color w:val="228B22"/>
                <w:sz w:val="12"/>
                <w:szCs w:val="20"/>
                <w:lang w:val="en-US"/>
              </w:rPr>
              <w:t>Rellenando</w:t>
            </w:r>
            <w:proofErr w:type="spellEnd"/>
            <w:r w:rsidRPr="00C23673">
              <w:rPr>
                <w:rFonts w:ascii="Courier New" w:hAnsi="Courier New" w:cs="Courier New"/>
                <w:color w:val="228B22"/>
                <w:sz w:val="12"/>
                <w:szCs w:val="20"/>
                <w:lang w:val="en-US"/>
              </w:rPr>
              <w:t xml:space="preserve"> </w:t>
            </w:r>
            <w:proofErr w:type="spellStart"/>
            <w:r w:rsidRPr="00C23673">
              <w:rPr>
                <w:rFonts w:ascii="Courier New" w:hAnsi="Courier New" w:cs="Courier New"/>
                <w:color w:val="228B22"/>
                <w:sz w:val="12"/>
                <w:szCs w:val="20"/>
                <w:lang w:val="en-US"/>
              </w:rPr>
              <w:t>los</w:t>
            </w:r>
            <w:proofErr w:type="spellEnd"/>
            <w:r w:rsidRPr="00C23673">
              <w:rPr>
                <w:rFonts w:ascii="Courier New" w:hAnsi="Courier New" w:cs="Courier New"/>
                <w:color w:val="228B22"/>
                <w:sz w:val="12"/>
                <w:szCs w:val="20"/>
                <w:lang w:val="en-US"/>
              </w:rPr>
              <w:t xml:space="preserve"> </w:t>
            </w:r>
            <w:proofErr w:type="spellStart"/>
            <w:r w:rsidRPr="00C23673">
              <w:rPr>
                <w:rFonts w:ascii="Courier New" w:hAnsi="Courier New" w:cs="Courier New"/>
                <w:color w:val="228B22"/>
                <w:sz w:val="12"/>
                <w:szCs w:val="20"/>
                <w:lang w:val="en-US"/>
              </w:rPr>
              <w:t>agujeros</w:t>
            </w:r>
            <w:proofErr w:type="spellEnd"/>
          </w:p>
          <w:p w:rsidR="00C23673" w:rsidRPr="00C23673" w:rsidRDefault="00C23673" w:rsidP="00C23673">
            <w:pPr>
              <w:autoSpaceDE w:val="0"/>
              <w:autoSpaceDN w:val="0"/>
              <w:adjustRightInd w:val="0"/>
              <w:rPr>
                <w:rFonts w:ascii="Courier New" w:hAnsi="Courier New" w:cs="Courier New"/>
                <w:sz w:val="16"/>
                <w:szCs w:val="24"/>
                <w:lang w:val="en-US"/>
              </w:rPr>
            </w:pPr>
            <w:r w:rsidRPr="00C23673">
              <w:rPr>
                <w:rFonts w:ascii="Courier New" w:hAnsi="Courier New" w:cs="Courier New"/>
                <w:color w:val="000000"/>
                <w:sz w:val="12"/>
                <w:szCs w:val="20"/>
                <w:lang w:val="en-US"/>
              </w:rPr>
              <w:t>H=</w:t>
            </w:r>
            <w:proofErr w:type="spellStart"/>
            <w:r w:rsidRPr="00C23673">
              <w:rPr>
                <w:rFonts w:ascii="Courier New" w:hAnsi="Courier New" w:cs="Courier New"/>
                <w:color w:val="000000"/>
                <w:sz w:val="12"/>
                <w:szCs w:val="20"/>
                <w:lang w:val="en-US"/>
              </w:rPr>
              <w:t>bwmorph</w:t>
            </w:r>
            <w:proofErr w:type="spellEnd"/>
            <w:r w:rsidRPr="00C23673">
              <w:rPr>
                <w:rFonts w:ascii="Courier New" w:hAnsi="Courier New" w:cs="Courier New"/>
                <w:color w:val="000000"/>
                <w:sz w:val="12"/>
                <w:szCs w:val="20"/>
                <w:lang w:val="en-US"/>
              </w:rPr>
              <w:t>(F,</w:t>
            </w:r>
            <w:r w:rsidRPr="00C23673">
              <w:rPr>
                <w:rFonts w:ascii="Courier New" w:hAnsi="Courier New" w:cs="Courier New"/>
                <w:color w:val="A020F0"/>
                <w:sz w:val="12"/>
                <w:szCs w:val="20"/>
                <w:lang w:val="en-US"/>
              </w:rPr>
              <w:t>'thin'</w:t>
            </w:r>
            <w:r w:rsidRPr="00C23673">
              <w:rPr>
                <w:rFonts w:ascii="Courier New" w:hAnsi="Courier New" w:cs="Courier New"/>
                <w:color w:val="000000"/>
                <w:sz w:val="12"/>
                <w:szCs w:val="20"/>
                <w:lang w:val="en-US"/>
              </w:rPr>
              <w:t>,1);</w:t>
            </w:r>
          </w:p>
          <w:p w:rsidR="00C23673" w:rsidRPr="00C23673" w:rsidRDefault="00C23673" w:rsidP="00C23673">
            <w:pPr>
              <w:autoSpaceDE w:val="0"/>
              <w:autoSpaceDN w:val="0"/>
              <w:adjustRightInd w:val="0"/>
              <w:rPr>
                <w:rFonts w:ascii="Courier New" w:hAnsi="Courier New" w:cs="Courier New"/>
                <w:sz w:val="16"/>
                <w:szCs w:val="24"/>
                <w:lang w:val="en-US"/>
              </w:rPr>
            </w:pPr>
            <w:r w:rsidRPr="00C23673">
              <w:rPr>
                <w:rFonts w:ascii="Courier New" w:hAnsi="Courier New" w:cs="Courier New"/>
                <w:color w:val="000000"/>
                <w:sz w:val="12"/>
                <w:szCs w:val="20"/>
                <w:lang w:val="en-US"/>
              </w:rPr>
              <w:t>H=</w:t>
            </w:r>
            <w:proofErr w:type="spellStart"/>
            <w:r w:rsidRPr="00C23673">
              <w:rPr>
                <w:rFonts w:ascii="Courier New" w:hAnsi="Courier New" w:cs="Courier New"/>
                <w:color w:val="000000"/>
                <w:sz w:val="12"/>
                <w:szCs w:val="20"/>
                <w:lang w:val="en-US"/>
              </w:rPr>
              <w:t>imerode</w:t>
            </w:r>
            <w:proofErr w:type="spellEnd"/>
            <w:r w:rsidRPr="00C23673">
              <w:rPr>
                <w:rFonts w:ascii="Courier New" w:hAnsi="Courier New" w:cs="Courier New"/>
                <w:color w:val="000000"/>
                <w:sz w:val="12"/>
                <w:szCs w:val="20"/>
                <w:lang w:val="en-US"/>
              </w:rPr>
              <w:t>(</w:t>
            </w:r>
            <w:proofErr w:type="spellStart"/>
            <w:proofErr w:type="gramStart"/>
            <w:r w:rsidRPr="00C23673">
              <w:rPr>
                <w:rFonts w:ascii="Courier New" w:hAnsi="Courier New" w:cs="Courier New"/>
                <w:color w:val="000000"/>
                <w:sz w:val="12"/>
                <w:szCs w:val="20"/>
                <w:lang w:val="en-US"/>
              </w:rPr>
              <w:t>H,strel</w:t>
            </w:r>
            <w:proofErr w:type="spellEnd"/>
            <w:proofErr w:type="gramEnd"/>
            <w:r w:rsidRPr="00C23673">
              <w:rPr>
                <w:rFonts w:ascii="Courier New" w:hAnsi="Courier New" w:cs="Courier New"/>
                <w:color w:val="000000"/>
                <w:sz w:val="12"/>
                <w:szCs w:val="20"/>
                <w:lang w:val="en-US"/>
              </w:rPr>
              <w:t>(</w:t>
            </w:r>
            <w:r w:rsidRPr="00C23673">
              <w:rPr>
                <w:rFonts w:ascii="Courier New" w:hAnsi="Courier New" w:cs="Courier New"/>
                <w:color w:val="A020F0"/>
                <w:sz w:val="12"/>
                <w:szCs w:val="20"/>
                <w:lang w:val="en-US"/>
              </w:rPr>
              <w:t>'line'</w:t>
            </w:r>
            <w:r w:rsidRPr="00C23673">
              <w:rPr>
                <w:rFonts w:ascii="Courier New" w:hAnsi="Courier New" w:cs="Courier New"/>
                <w:color w:val="000000"/>
                <w:sz w:val="12"/>
                <w:szCs w:val="20"/>
                <w:lang w:val="en-US"/>
              </w:rPr>
              <w:t>,3,90));</w:t>
            </w:r>
          </w:p>
          <w:p w:rsidR="00C23673" w:rsidRDefault="00C23673" w:rsidP="00C23673">
            <w:pPr>
              <w:autoSpaceDE w:val="0"/>
              <w:autoSpaceDN w:val="0"/>
              <w:adjustRightInd w:val="0"/>
              <w:rPr>
                <w:rFonts w:ascii="Courier New" w:hAnsi="Courier New" w:cs="Courier New"/>
                <w:sz w:val="24"/>
                <w:szCs w:val="24"/>
                <w:lang w:val="en-US"/>
              </w:rPr>
            </w:pPr>
            <w:r w:rsidRPr="00C23673">
              <w:rPr>
                <w:rFonts w:ascii="Courier New" w:hAnsi="Courier New" w:cs="Courier New"/>
                <w:color w:val="000000"/>
                <w:sz w:val="12"/>
                <w:szCs w:val="20"/>
                <w:lang w:val="en-US"/>
              </w:rPr>
              <w:t xml:space="preserve">figure, </w:t>
            </w:r>
            <w:proofErr w:type="spellStart"/>
            <w:r w:rsidRPr="00C23673">
              <w:rPr>
                <w:rFonts w:ascii="Courier New" w:hAnsi="Courier New" w:cs="Courier New"/>
                <w:color w:val="000000"/>
                <w:sz w:val="12"/>
                <w:szCs w:val="20"/>
                <w:lang w:val="en-US"/>
              </w:rPr>
              <w:t>imshow</w:t>
            </w:r>
            <w:proofErr w:type="spellEnd"/>
            <w:r w:rsidRPr="00C23673">
              <w:rPr>
                <w:rFonts w:ascii="Courier New" w:hAnsi="Courier New" w:cs="Courier New"/>
                <w:color w:val="000000"/>
                <w:sz w:val="12"/>
                <w:szCs w:val="20"/>
                <w:lang w:val="en-US"/>
              </w:rPr>
              <w:t>(H)</w:t>
            </w:r>
          </w:p>
          <w:p w:rsidR="00C23673" w:rsidRDefault="00C23673" w:rsidP="00684EE6">
            <w:pPr>
              <w:jc w:val="both"/>
              <w:rPr>
                <w:rFonts w:ascii="Cambria Math" w:hAnsi="Cambria Math"/>
                <w:sz w:val="20"/>
                <w:szCs w:val="20"/>
              </w:rPr>
            </w:pPr>
          </w:p>
        </w:tc>
      </w:tr>
    </w:tbl>
    <w:p w:rsidR="005E1A61" w:rsidRDefault="005E1A61" w:rsidP="00684EE6">
      <w:pPr>
        <w:jc w:val="both"/>
        <w:rPr>
          <w:rFonts w:ascii="Cambria Math" w:hAnsi="Cambria Math"/>
          <w:sz w:val="20"/>
          <w:szCs w:val="20"/>
        </w:rPr>
      </w:pPr>
    </w:p>
    <w:p w:rsidR="005E1A61" w:rsidRDefault="005E1A61" w:rsidP="005E1A61">
      <w:pPr>
        <w:jc w:val="both"/>
        <w:rPr>
          <w:rFonts w:ascii="Cambria Math" w:eastAsiaTheme="minorEastAsia" w:hAnsi="Cambria Math"/>
          <w:sz w:val="18"/>
        </w:rPr>
      </w:pPr>
      <w:r>
        <w:rPr>
          <w:rFonts w:ascii="Cambria Math" w:eastAsiaTheme="minorEastAsia" w:hAnsi="Cambria Math"/>
          <w:sz w:val="18"/>
        </w:rPr>
        <w:t xml:space="preserve">Como podemos observar, el código es sencillo y principalmente trabaja con las operaciones de dilatación y erosión. De esta manera los detalles pequeños se pierden. Además, al hacer la diferencia entre la imagen dilatada y la imagen erosionada, obtenemos los contornos de la imagen, tal </w:t>
      </w:r>
      <w:r>
        <w:rPr>
          <w:rFonts w:ascii="Cambria Math" w:eastAsiaTheme="minorEastAsia" w:hAnsi="Cambria Math"/>
          <w:sz w:val="18"/>
        </w:rPr>
        <w:t>que, aplicando la función de rellenar, conseguimos más claramente la figura de los caracteres.</w:t>
      </w:r>
    </w:p>
    <w:p w:rsidR="005E1A61" w:rsidRDefault="00C23673" w:rsidP="00684EE6">
      <w:pPr>
        <w:jc w:val="both"/>
        <w:rPr>
          <w:rFonts w:ascii="Cambria Math" w:eastAsiaTheme="minorEastAsia" w:hAnsi="Cambria Math"/>
          <w:sz w:val="18"/>
        </w:rPr>
      </w:pPr>
      <w:r>
        <w:rPr>
          <w:rFonts w:ascii="Cambria Math" w:eastAsiaTheme="minorEastAsia" w:hAnsi="Cambria Math"/>
          <w:sz w:val="18"/>
        </w:rPr>
        <w:t>En la figura 3</w:t>
      </w:r>
      <w:r w:rsidR="005E1A61">
        <w:rPr>
          <w:rFonts w:ascii="Cambria Math" w:eastAsiaTheme="minorEastAsia" w:hAnsi="Cambria Math"/>
          <w:sz w:val="18"/>
        </w:rPr>
        <w:t xml:space="preserve"> se observa el resultado de este procesamiento morfológico.</w:t>
      </w:r>
    </w:p>
    <w:p w:rsidR="005E1A61" w:rsidRPr="00B556CB" w:rsidRDefault="005E1A61" w:rsidP="005E1A61">
      <w:pPr>
        <w:jc w:val="center"/>
        <w:rPr>
          <w:rFonts w:ascii="Cambria Math" w:eastAsiaTheme="minorEastAsia" w:hAnsi="Cambria Math"/>
          <w:sz w:val="18"/>
        </w:rPr>
      </w:pPr>
      <w:r w:rsidRPr="00B556CB">
        <w:rPr>
          <w:rFonts w:ascii="Cambria Math" w:eastAsiaTheme="minorEastAsia" w:hAnsi="Cambria Math"/>
          <w:sz w:val="18"/>
        </w:rPr>
        <w:t xml:space="preserve">Figura </w:t>
      </w:r>
      <w:r w:rsidR="00C23673">
        <w:rPr>
          <w:rFonts w:ascii="Cambria Math" w:eastAsiaTheme="minorEastAsia" w:hAnsi="Cambria Math"/>
          <w:sz w:val="18"/>
        </w:rPr>
        <w:t>3</w:t>
      </w:r>
      <w:r w:rsidRPr="00B556CB">
        <w:rPr>
          <w:rFonts w:ascii="Cambria Math" w:eastAsiaTheme="minorEastAsia" w:hAnsi="Cambria Math"/>
          <w:sz w:val="18"/>
        </w:rPr>
        <w:t xml:space="preserve">. </w:t>
      </w:r>
      <w:r>
        <w:rPr>
          <w:rFonts w:ascii="Cambria Math" w:eastAsiaTheme="minorEastAsia" w:hAnsi="Cambria Math"/>
          <w:sz w:val="18"/>
        </w:rPr>
        <w:t xml:space="preserve">Imagen de ejemplo </w:t>
      </w:r>
      <w:r>
        <w:rPr>
          <w:rFonts w:ascii="Cambria Math" w:eastAsiaTheme="minorEastAsia" w:hAnsi="Cambria Math"/>
          <w:sz w:val="18"/>
        </w:rPr>
        <w:t>tras procesamiento morfológico</w:t>
      </w:r>
      <w:r>
        <w:rPr>
          <w:rFonts w:ascii="Cambria Math" w:eastAsiaTheme="minorEastAsia" w:hAnsi="Cambria Math"/>
          <w:sz w:val="18"/>
        </w:rPr>
        <w:t>.</w:t>
      </w:r>
    </w:p>
    <w:p w:rsidR="005E1A61" w:rsidRDefault="005E1A61" w:rsidP="00684EE6">
      <w:pPr>
        <w:jc w:val="both"/>
        <w:rPr>
          <w:rFonts w:ascii="Cambria Math" w:hAnsi="Cambria Math"/>
          <w:sz w:val="20"/>
          <w:szCs w:val="20"/>
        </w:rPr>
      </w:pPr>
      <w:r>
        <w:rPr>
          <w:noProof/>
        </w:rPr>
        <w:drawing>
          <wp:inline distT="0" distB="0" distL="0" distR="0" wp14:anchorId="3AAD2B7B" wp14:editId="5935F202">
            <wp:extent cx="3014980" cy="1860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4980" cy="1860550"/>
                    </a:xfrm>
                    <a:prstGeom prst="rect">
                      <a:avLst/>
                    </a:prstGeom>
                  </pic:spPr>
                </pic:pic>
              </a:graphicData>
            </a:graphic>
          </wp:inline>
        </w:drawing>
      </w:r>
    </w:p>
    <w:p w:rsidR="005E1A61" w:rsidRDefault="005E1A61" w:rsidP="005E1A61">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5E1A61" w:rsidRDefault="005E1A61" w:rsidP="00684EE6">
      <w:pPr>
        <w:jc w:val="both"/>
        <w:rPr>
          <w:rFonts w:ascii="Cambria Math" w:hAnsi="Cambria Math"/>
          <w:sz w:val="20"/>
          <w:szCs w:val="20"/>
        </w:rPr>
      </w:pPr>
      <w:r>
        <w:rPr>
          <w:rFonts w:ascii="Cambria Math" w:hAnsi="Cambria Math"/>
          <w:sz w:val="20"/>
          <w:szCs w:val="20"/>
        </w:rPr>
        <w:t xml:space="preserve">Seguidamente, el algoritmo </w:t>
      </w:r>
      <w:r w:rsidR="00BD1128">
        <w:rPr>
          <w:rFonts w:ascii="Cambria Math" w:hAnsi="Cambria Math"/>
          <w:sz w:val="20"/>
          <w:szCs w:val="20"/>
        </w:rPr>
        <w:t>procede a llamar nuevamente a la imagen transformada en escala de grises que se mencionó al inicio de este capítulo, tal que aplica lógica difusa.</w:t>
      </w:r>
    </w:p>
    <w:p w:rsidR="005E1A61" w:rsidRDefault="00C23673" w:rsidP="00684EE6">
      <w:pPr>
        <w:jc w:val="both"/>
        <w:rPr>
          <w:rFonts w:ascii="Cambria Math" w:hAnsi="Cambria Math"/>
          <w:sz w:val="20"/>
          <w:szCs w:val="20"/>
        </w:rPr>
      </w:pPr>
      <w:r>
        <w:rPr>
          <w:rFonts w:ascii="Cambria Math" w:hAnsi="Cambria Math"/>
          <w:sz w:val="20"/>
          <w:szCs w:val="20"/>
        </w:rPr>
        <w:t>El código de esta sección es el siguiente:</w:t>
      </w:r>
    </w:p>
    <w:tbl>
      <w:tblPr>
        <w:tblStyle w:val="TableGrid"/>
        <w:tblW w:w="0" w:type="auto"/>
        <w:tblLook w:val="04A0" w:firstRow="1" w:lastRow="0" w:firstColumn="1" w:lastColumn="0" w:noHBand="0" w:noVBand="1"/>
      </w:tblPr>
      <w:tblGrid>
        <w:gridCol w:w="4738"/>
      </w:tblGrid>
      <w:tr w:rsidR="00C23673" w:rsidTr="00C23673">
        <w:tc>
          <w:tcPr>
            <w:tcW w:w="4738" w:type="dxa"/>
          </w:tcPr>
          <w:p w:rsidR="00C23673" w:rsidRPr="00C23673" w:rsidRDefault="00C23673" w:rsidP="00C23673">
            <w:pPr>
              <w:autoSpaceDE w:val="0"/>
              <w:autoSpaceDN w:val="0"/>
              <w:adjustRightInd w:val="0"/>
              <w:rPr>
                <w:rFonts w:ascii="Courier New" w:hAnsi="Courier New" w:cs="Courier New"/>
                <w:sz w:val="14"/>
                <w:szCs w:val="24"/>
                <w:lang w:val="es-ES"/>
              </w:rPr>
            </w:pPr>
            <w:r w:rsidRPr="00C23673">
              <w:rPr>
                <w:rFonts w:ascii="Courier New" w:hAnsi="Courier New" w:cs="Courier New"/>
                <w:color w:val="228B22"/>
                <w:sz w:val="10"/>
                <w:szCs w:val="20"/>
                <w:lang w:val="es-ES"/>
              </w:rPr>
              <w:t>%% Detección de bordes con lógica difusa</w:t>
            </w:r>
          </w:p>
          <w:p w:rsidR="00C23673" w:rsidRPr="00C23673" w:rsidRDefault="00C23673" w:rsidP="00C23673">
            <w:pPr>
              <w:autoSpaceDE w:val="0"/>
              <w:autoSpaceDN w:val="0"/>
              <w:adjustRightInd w:val="0"/>
              <w:rPr>
                <w:rFonts w:ascii="Courier New" w:hAnsi="Courier New" w:cs="Courier New"/>
                <w:sz w:val="14"/>
                <w:szCs w:val="24"/>
                <w:lang w:val="es-ES"/>
              </w:rPr>
            </w:pPr>
            <w:r w:rsidRPr="00C23673">
              <w:rPr>
                <w:rFonts w:ascii="Courier New" w:hAnsi="Courier New" w:cs="Courier New"/>
                <w:color w:val="000000"/>
                <w:sz w:val="10"/>
                <w:szCs w:val="20"/>
                <w:lang w:val="es-ES"/>
              </w:rPr>
              <w:t xml:space="preserve">    </w:t>
            </w:r>
          </w:p>
          <w:p w:rsidR="00C23673" w:rsidRPr="00C23673" w:rsidRDefault="00BD1128" w:rsidP="00C23673">
            <w:pPr>
              <w:autoSpaceDE w:val="0"/>
              <w:autoSpaceDN w:val="0"/>
              <w:adjustRightInd w:val="0"/>
              <w:rPr>
                <w:rFonts w:ascii="Courier New" w:hAnsi="Courier New" w:cs="Courier New"/>
                <w:color w:val="000000"/>
                <w:sz w:val="10"/>
                <w:szCs w:val="20"/>
                <w:lang w:val="es-ES"/>
              </w:rPr>
            </w:pPr>
            <w:r>
              <w:rPr>
                <w:rFonts w:ascii="Courier New" w:hAnsi="Courier New" w:cs="Courier New"/>
                <w:color w:val="000000"/>
                <w:sz w:val="10"/>
                <w:szCs w:val="20"/>
                <w:lang w:val="es-ES"/>
              </w:rPr>
              <w:t xml:space="preserve">        I = </w:t>
            </w:r>
            <w:proofErr w:type="spellStart"/>
            <w:r>
              <w:rPr>
                <w:rFonts w:ascii="Courier New" w:hAnsi="Courier New" w:cs="Courier New"/>
                <w:color w:val="000000"/>
                <w:sz w:val="10"/>
                <w:szCs w:val="20"/>
                <w:lang w:val="es-ES"/>
              </w:rPr>
              <w:t>double</w:t>
            </w:r>
            <w:proofErr w:type="spellEnd"/>
            <w:r>
              <w:rPr>
                <w:rFonts w:ascii="Courier New" w:hAnsi="Courier New" w:cs="Courier New"/>
                <w:color w:val="000000"/>
                <w:sz w:val="10"/>
                <w:szCs w:val="20"/>
                <w:lang w:val="es-ES"/>
              </w:rPr>
              <w:t>(</w:t>
            </w:r>
            <w:proofErr w:type="spellStart"/>
            <w:r>
              <w:rPr>
                <w:rFonts w:ascii="Courier New" w:hAnsi="Courier New" w:cs="Courier New"/>
                <w:color w:val="000000"/>
                <w:sz w:val="10"/>
                <w:szCs w:val="20"/>
                <w:lang w:val="es-ES"/>
              </w:rPr>
              <w:t>Igray</w:t>
            </w:r>
            <w:proofErr w:type="spellEnd"/>
            <w:r w:rsidR="00C23673" w:rsidRPr="00C23673">
              <w:rPr>
                <w:rFonts w:ascii="Courier New" w:hAnsi="Courier New" w:cs="Courier New"/>
                <w:color w:val="000000"/>
                <w:sz w:val="10"/>
                <w:szCs w:val="20"/>
                <w:lang w:val="es-E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s-ES"/>
              </w:rPr>
              <w:t xml:space="preserve">        </w:t>
            </w:r>
            <w:proofErr w:type="spellStart"/>
            <w:r w:rsidRPr="00C23673">
              <w:rPr>
                <w:rFonts w:ascii="Courier New" w:hAnsi="Courier New" w:cs="Courier New"/>
                <w:color w:val="000000"/>
                <w:sz w:val="10"/>
                <w:szCs w:val="20"/>
                <w:lang w:val="en-US"/>
              </w:rPr>
              <w:t>Gx</w:t>
            </w:r>
            <w:proofErr w:type="spellEnd"/>
            <w:r w:rsidRPr="00C23673">
              <w:rPr>
                <w:rFonts w:ascii="Courier New" w:hAnsi="Courier New" w:cs="Courier New"/>
                <w:color w:val="000000"/>
                <w:sz w:val="10"/>
                <w:szCs w:val="20"/>
                <w:lang w:val="en-US"/>
              </w:rPr>
              <w:t xml:space="preserve"> = [-1 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Gy</w:t>
            </w:r>
            <w:proofErr w:type="spellEnd"/>
            <w:r w:rsidRPr="00C23673">
              <w:rPr>
                <w:rFonts w:ascii="Courier New" w:hAnsi="Courier New" w:cs="Courier New"/>
                <w:color w:val="000000"/>
                <w:sz w:val="10"/>
                <w:szCs w:val="20"/>
                <w:lang w:val="en-US"/>
              </w:rPr>
              <w:t xml:space="preserve"> = </w:t>
            </w:r>
            <w:proofErr w:type="spellStart"/>
            <w:r w:rsidRPr="00C23673">
              <w:rPr>
                <w:rFonts w:ascii="Courier New" w:hAnsi="Courier New" w:cs="Courier New"/>
                <w:color w:val="000000"/>
                <w:sz w:val="10"/>
                <w:szCs w:val="20"/>
                <w:lang w:val="en-US"/>
              </w:rPr>
              <w:t>Gx</w:t>
            </w:r>
            <w:proofErr w:type="spellEnd"/>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Ix = conv2(</w:t>
            </w:r>
            <w:proofErr w:type="gramStart"/>
            <w:r w:rsidRPr="00C23673">
              <w:rPr>
                <w:rFonts w:ascii="Courier New" w:hAnsi="Courier New" w:cs="Courier New"/>
                <w:color w:val="000000"/>
                <w:sz w:val="10"/>
                <w:szCs w:val="20"/>
                <w:lang w:val="en-US"/>
              </w:rPr>
              <w:t>I,</w:t>
            </w:r>
            <w:proofErr w:type="spellStart"/>
            <w:r w:rsidRPr="00C23673">
              <w:rPr>
                <w:rFonts w:ascii="Courier New" w:hAnsi="Courier New" w:cs="Courier New"/>
                <w:color w:val="000000"/>
                <w:sz w:val="10"/>
                <w:szCs w:val="20"/>
                <w:lang w:val="en-US"/>
              </w:rPr>
              <w:t>Gx</w:t>
            </w:r>
            <w:proofErr w:type="spellEnd"/>
            <w:proofErr w:type="gramEnd"/>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'same'</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Iy</w:t>
            </w:r>
            <w:proofErr w:type="spellEnd"/>
            <w:r w:rsidRPr="00C23673">
              <w:rPr>
                <w:rFonts w:ascii="Courier New" w:hAnsi="Courier New" w:cs="Courier New"/>
                <w:color w:val="000000"/>
                <w:sz w:val="10"/>
                <w:szCs w:val="20"/>
                <w:lang w:val="en-US"/>
              </w:rPr>
              <w:t xml:space="preserve"> = conv2(</w:t>
            </w:r>
            <w:proofErr w:type="gramStart"/>
            <w:r w:rsidRPr="00C23673">
              <w:rPr>
                <w:rFonts w:ascii="Courier New" w:hAnsi="Courier New" w:cs="Courier New"/>
                <w:color w:val="000000"/>
                <w:sz w:val="10"/>
                <w:szCs w:val="20"/>
                <w:lang w:val="en-US"/>
              </w:rPr>
              <w:t>I,</w:t>
            </w:r>
            <w:proofErr w:type="spellStart"/>
            <w:r w:rsidRPr="00C23673">
              <w:rPr>
                <w:rFonts w:ascii="Courier New" w:hAnsi="Courier New" w:cs="Courier New"/>
                <w:color w:val="000000"/>
                <w:sz w:val="10"/>
                <w:szCs w:val="20"/>
                <w:lang w:val="en-US"/>
              </w:rPr>
              <w:t>Gy</w:t>
            </w:r>
            <w:proofErr w:type="spellEnd"/>
            <w:proofErr w:type="gramEnd"/>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'same'</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figure</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image(Ix,</w:t>
            </w:r>
            <w:r w:rsidRPr="00C23673">
              <w:rPr>
                <w:rFonts w:ascii="Courier New" w:hAnsi="Courier New" w:cs="Courier New"/>
                <w:color w:val="A020F0"/>
                <w:sz w:val="10"/>
                <w:szCs w:val="20"/>
                <w:lang w:val="en-US"/>
              </w:rPr>
              <w:t>'</w:t>
            </w:r>
            <w:proofErr w:type="spellStart"/>
            <w:r w:rsidRPr="00C23673">
              <w:rPr>
                <w:rFonts w:ascii="Courier New" w:hAnsi="Courier New" w:cs="Courier New"/>
                <w:color w:val="A020F0"/>
                <w:sz w:val="10"/>
                <w:szCs w:val="20"/>
                <w:lang w:val="en-US"/>
              </w:rPr>
              <w:t>CDataMapping</w:t>
            </w:r>
            <w:proofErr w:type="spellEnd"/>
            <w:r w:rsidRPr="00C23673">
              <w:rPr>
                <w:rFonts w:ascii="Courier New" w:hAnsi="Courier New" w:cs="Courier New"/>
                <w:color w:val="A020F0"/>
                <w:sz w:val="10"/>
                <w:szCs w:val="20"/>
                <w:lang w:val="en-US"/>
              </w:rPr>
              <w:t>'</w:t>
            </w:r>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'scaled'</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colormap(</w:t>
            </w:r>
            <w:r w:rsidRPr="00C23673">
              <w:rPr>
                <w:rFonts w:ascii="Courier New" w:hAnsi="Courier New" w:cs="Courier New"/>
                <w:color w:val="A020F0"/>
                <w:sz w:val="10"/>
                <w:szCs w:val="20"/>
                <w:lang w:val="en-US"/>
              </w:rPr>
              <w:t>'gray'</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title(</w:t>
            </w:r>
            <w:r w:rsidRPr="00C23673">
              <w:rPr>
                <w:rFonts w:ascii="Courier New" w:hAnsi="Courier New" w:cs="Courier New"/>
                <w:color w:val="A020F0"/>
                <w:sz w:val="10"/>
                <w:szCs w:val="20"/>
                <w:lang w:val="en-US"/>
              </w:rPr>
              <w:t>'Ix'</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figure</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image(</w:t>
            </w:r>
            <w:proofErr w:type="spellStart"/>
            <w:r w:rsidRPr="00C23673">
              <w:rPr>
                <w:rFonts w:ascii="Courier New" w:hAnsi="Courier New" w:cs="Courier New"/>
                <w:color w:val="000000"/>
                <w:sz w:val="10"/>
                <w:szCs w:val="20"/>
                <w:lang w:val="en-US"/>
              </w:rPr>
              <w:t>Iy</w:t>
            </w:r>
            <w:proofErr w:type="spellEnd"/>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w:t>
            </w:r>
            <w:proofErr w:type="spellStart"/>
            <w:r w:rsidRPr="00C23673">
              <w:rPr>
                <w:rFonts w:ascii="Courier New" w:hAnsi="Courier New" w:cs="Courier New"/>
                <w:color w:val="A020F0"/>
                <w:sz w:val="10"/>
                <w:szCs w:val="20"/>
                <w:lang w:val="en-US"/>
              </w:rPr>
              <w:t>CDataMapping</w:t>
            </w:r>
            <w:proofErr w:type="spellEnd"/>
            <w:r w:rsidRPr="00C23673">
              <w:rPr>
                <w:rFonts w:ascii="Courier New" w:hAnsi="Courier New" w:cs="Courier New"/>
                <w:color w:val="A020F0"/>
                <w:sz w:val="10"/>
                <w:szCs w:val="20"/>
                <w:lang w:val="en-US"/>
              </w:rPr>
              <w:t>'</w:t>
            </w:r>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'scaled'</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colormap(</w:t>
            </w:r>
            <w:r w:rsidRPr="00C23673">
              <w:rPr>
                <w:rFonts w:ascii="Courier New" w:hAnsi="Courier New" w:cs="Courier New"/>
                <w:color w:val="A020F0"/>
                <w:sz w:val="10"/>
                <w:szCs w:val="20"/>
                <w:lang w:val="en-US"/>
              </w:rPr>
              <w:t>'gray'</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title(</w:t>
            </w:r>
            <w:r w:rsidRPr="00C23673">
              <w:rPr>
                <w:rFonts w:ascii="Courier New" w:hAnsi="Courier New" w:cs="Courier New"/>
                <w:color w:val="A020F0"/>
                <w:sz w:val="10"/>
                <w:szCs w:val="20"/>
                <w:lang w:val="en-US"/>
              </w:rPr>
              <w:t>'</w:t>
            </w:r>
            <w:proofErr w:type="spellStart"/>
            <w:r w:rsidRPr="00C23673">
              <w:rPr>
                <w:rFonts w:ascii="Courier New" w:hAnsi="Courier New" w:cs="Courier New"/>
                <w:color w:val="A020F0"/>
                <w:sz w:val="10"/>
                <w:szCs w:val="20"/>
                <w:lang w:val="en-US"/>
              </w:rPr>
              <w:t>Iy</w:t>
            </w:r>
            <w:proofErr w:type="spellEnd"/>
            <w:r w:rsidRPr="00C23673">
              <w:rPr>
                <w:rFonts w:ascii="Courier New" w:hAnsi="Courier New" w:cs="Courier New"/>
                <w:color w:val="A020F0"/>
                <w:sz w:val="10"/>
                <w:szCs w:val="20"/>
                <w:lang w:val="en-US"/>
              </w:rPr>
              <w:t>'</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 xml:space="preserve"> = </w:t>
            </w:r>
            <w:proofErr w:type="spellStart"/>
            <w:r w:rsidRPr="00C23673">
              <w:rPr>
                <w:rFonts w:ascii="Courier New" w:hAnsi="Courier New" w:cs="Courier New"/>
                <w:color w:val="000000"/>
                <w:sz w:val="10"/>
                <w:szCs w:val="20"/>
                <w:lang w:val="en-US"/>
              </w:rPr>
              <w:t>newfis</w:t>
            </w:r>
            <w:proofErr w:type="spellEnd"/>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w:t>
            </w:r>
            <w:proofErr w:type="spellStart"/>
            <w:r w:rsidRPr="00C23673">
              <w:rPr>
                <w:rFonts w:ascii="Courier New" w:hAnsi="Courier New" w:cs="Courier New"/>
                <w:color w:val="A020F0"/>
                <w:sz w:val="10"/>
                <w:szCs w:val="20"/>
                <w:lang w:val="en-US"/>
              </w:rPr>
              <w:t>edgeDetection</w:t>
            </w:r>
            <w:proofErr w:type="spellEnd"/>
            <w:r w:rsidRPr="00C23673">
              <w:rPr>
                <w:rFonts w:ascii="Courier New" w:hAnsi="Courier New" w:cs="Courier New"/>
                <w:color w:val="A020F0"/>
                <w:sz w:val="10"/>
                <w:szCs w:val="20"/>
                <w:lang w:val="en-US"/>
              </w:rPr>
              <w:t>'</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 xml:space="preserve"> = </w:t>
            </w:r>
            <w:proofErr w:type="spellStart"/>
            <w:proofErr w:type="gramStart"/>
            <w:r w:rsidRPr="00C23673">
              <w:rPr>
                <w:rFonts w:ascii="Courier New" w:hAnsi="Courier New" w:cs="Courier New"/>
                <w:color w:val="000000"/>
                <w:sz w:val="10"/>
                <w:szCs w:val="20"/>
                <w:lang w:val="en-US"/>
              </w:rPr>
              <w:t>addvar</w:t>
            </w:r>
            <w:proofErr w:type="spellEnd"/>
            <w:r w:rsidRPr="00C23673">
              <w:rPr>
                <w:rFonts w:ascii="Courier New" w:hAnsi="Courier New" w:cs="Courier New"/>
                <w:color w:val="000000"/>
                <w:sz w:val="10"/>
                <w:szCs w:val="20"/>
                <w:lang w:val="en-US"/>
              </w:rPr>
              <w:t>(</w:t>
            </w:r>
            <w:proofErr w:type="spellStart"/>
            <w:proofErr w:type="gramEnd"/>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w:t>
            </w:r>
            <w:proofErr w:type="spellStart"/>
            <w:r w:rsidRPr="00C23673">
              <w:rPr>
                <w:rFonts w:ascii="Courier New" w:hAnsi="Courier New" w:cs="Courier New"/>
                <w:color w:val="A020F0"/>
                <w:sz w:val="10"/>
                <w:szCs w:val="20"/>
                <w:lang w:val="en-US"/>
              </w:rPr>
              <w:t>input'</w:t>
            </w:r>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'Ix</w:t>
            </w:r>
            <w:proofErr w:type="spellEnd"/>
            <w:r w:rsidRPr="00C23673">
              <w:rPr>
                <w:rFonts w:ascii="Courier New" w:hAnsi="Courier New" w:cs="Courier New"/>
                <w:color w:val="A020F0"/>
                <w:sz w:val="10"/>
                <w:szCs w:val="20"/>
                <w:lang w:val="en-US"/>
              </w:rPr>
              <w:t>'</w:t>
            </w:r>
            <w:r w:rsidRPr="00C23673">
              <w:rPr>
                <w:rFonts w:ascii="Courier New" w:hAnsi="Courier New" w:cs="Courier New"/>
                <w:color w:val="000000"/>
                <w:sz w:val="10"/>
                <w:szCs w:val="20"/>
                <w:lang w:val="en-US"/>
              </w:rPr>
              <w:t>,[-1 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 xml:space="preserve"> = </w:t>
            </w:r>
            <w:proofErr w:type="spellStart"/>
            <w:proofErr w:type="gramStart"/>
            <w:r w:rsidRPr="00C23673">
              <w:rPr>
                <w:rFonts w:ascii="Courier New" w:hAnsi="Courier New" w:cs="Courier New"/>
                <w:color w:val="000000"/>
                <w:sz w:val="10"/>
                <w:szCs w:val="20"/>
                <w:lang w:val="en-US"/>
              </w:rPr>
              <w:t>addvar</w:t>
            </w:r>
            <w:proofErr w:type="spellEnd"/>
            <w:r w:rsidRPr="00C23673">
              <w:rPr>
                <w:rFonts w:ascii="Courier New" w:hAnsi="Courier New" w:cs="Courier New"/>
                <w:color w:val="000000"/>
                <w:sz w:val="10"/>
                <w:szCs w:val="20"/>
                <w:lang w:val="en-US"/>
              </w:rPr>
              <w:t>(</w:t>
            </w:r>
            <w:proofErr w:type="spellStart"/>
            <w:proofErr w:type="gramEnd"/>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'input'</w:t>
            </w:r>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w:t>
            </w:r>
            <w:proofErr w:type="spellStart"/>
            <w:r w:rsidRPr="00C23673">
              <w:rPr>
                <w:rFonts w:ascii="Courier New" w:hAnsi="Courier New" w:cs="Courier New"/>
                <w:color w:val="A020F0"/>
                <w:sz w:val="10"/>
                <w:szCs w:val="20"/>
                <w:lang w:val="en-US"/>
              </w:rPr>
              <w:t>Iy</w:t>
            </w:r>
            <w:proofErr w:type="spellEnd"/>
            <w:r w:rsidRPr="00C23673">
              <w:rPr>
                <w:rFonts w:ascii="Courier New" w:hAnsi="Courier New" w:cs="Courier New"/>
                <w:color w:val="A020F0"/>
                <w:sz w:val="10"/>
                <w:szCs w:val="20"/>
                <w:lang w:val="en-US"/>
              </w:rPr>
              <w:t>'</w:t>
            </w:r>
            <w:r w:rsidRPr="00C23673">
              <w:rPr>
                <w:rFonts w:ascii="Courier New" w:hAnsi="Courier New" w:cs="Courier New"/>
                <w:color w:val="000000"/>
                <w:sz w:val="10"/>
                <w:szCs w:val="20"/>
                <w:lang w:val="en-US"/>
              </w:rPr>
              <w:t>,[-1 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sx</w:t>
            </w:r>
            <w:proofErr w:type="spellEnd"/>
            <w:r w:rsidRPr="00C23673">
              <w:rPr>
                <w:rFonts w:ascii="Courier New" w:hAnsi="Courier New" w:cs="Courier New"/>
                <w:color w:val="000000"/>
                <w:sz w:val="10"/>
                <w:szCs w:val="20"/>
                <w:lang w:val="en-US"/>
              </w:rPr>
              <w:t xml:space="preserve"> = 0.1;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sy</w:t>
            </w:r>
            <w:proofErr w:type="spellEnd"/>
            <w:r w:rsidRPr="00C23673">
              <w:rPr>
                <w:rFonts w:ascii="Courier New" w:hAnsi="Courier New" w:cs="Courier New"/>
                <w:color w:val="000000"/>
                <w:sz w:val="10"/>
                <w:szCs w:val="20"/>
                <w:lang w:val="en-US"/>
              </w:rPr>
              <w:t xml:space="preserve"> = 0.1;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 xml:space="preserve"> = </w:t>
            </w:r>
            <w:proofErr w:type="spellStart"/>
            <w:proofErr w:type="gramStart"/>
            <w:r w:rsidRPr="00C23673">
              <w:rPr>
                <w:rFonts w:ascii="Courier New" w:hAnsi="Courier New" w:cs="Courier New"/>
                <w:color w:val="000000"/>
                <w:sz w:val="10"/>
                <w:szCs w:val="20"/>
                <w:lang w:val="en-US"/>
              </w:rPr>
              <w:t>addmf</w:t>
            </w:r>
            <w:proofErr w:type="spellEnd"/>
            <w:r w:rsidRPr="00C23673">
              <w:rPr>
                <w:rFonts w:ascii="Courier New" w:hAnsi="Courier New" w:cs="Courier New"/>
                <w:color w:val="000000"/>
                <w:sz w:val="10"/>
                <w:szCs w:val="20"/>
                <w:lang w:val="en-US"/>
              </w:rPr>
              <w:t>(</w:t>
            </w:r>
            <w:proofErr w:type="gramEnd"/>
            <w:r w:rsidRPr="00C23673">
              <w:rPr>
                <w:rFonts w:ascii="Courier New" w:hAnsi="Courier New" w:cs="Courier New"/>
                <w:color w:val="000000"/>
                <w:sz w:val="10"/>
                <w:szCs w:val="20"/>
                <w:lang w:val="en-US"/>
              </w:rPr>
              <w:t>edgeFIS,</w:t>
            </w:r>
            <w:r w:rsidRPr="00C23673">
              <w:rPr>
                <w:rFonts w:ascii="Courier New" w:hAnsi="Courier New" w:cs="Courier New"/>
                <w:color w:val="A020F0"/>
                <w:sz w:val="10"/>
                <w:szCs w:val="20"/>
                <w:lang w:val="en-US"/>
              </w:rPr>
              <w:t>'input'</w:t>
            </w:r>
            <w:r w:rsidRPr="00C23673">
              <w:rPr>
                <w:rFonts w:ascii="Courier New" w:hAnsi="Courier New" w:cs="Courier New"/>
                <w:color w:val="000000"/>
                <w:sz w:val="10"/>
                <w:szCs w:val="20"/>
                <w:lang w:val="en-US"/>
              </w:rPr>
              <w:t>,1,</w:t>
            </w:r>
            <w:r w:rsidRPr="00C23673">
              <w:rPr>
                <w:rFonts w:ascii="Courier New" w:hAnsi="Courier New" w:cs="Courier New"/>
                <w:color w:val="A020F0"/>
                <w:sz w:val="10"/>
                <w:szCs w:val="20"/>
                <w:lang w:val="en-US"/>
              </w:rPr>
              <w:t>'zero'</w:t>
            </w:r>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'gaussmf'</w:t>
            </w:r>
            <w:r w:rsidRPr="00C23673">
              <w:rPr>
                <w:rFonts w:ascii="Courier New" w:hAnsi="Courier New" w:cs="Courier New"/>
                <w:color w:val="000000"/>
                <w:sz w:val="10"/>
                <w:szCs w:val="20"/>
                <w:lang w:val="en-US"/>
              </w:rPr>
              <w:t>,[</w:t>
            </w:r>
            <w:proofErr w:type="spellStart"/>
            <w:r w:rsidRPr="00C23673">
              <w:rPr>
                <w:rFonts w:ascii="Courier New" w:hAnsi="Courier New" w:cs="Courier New"/>
                <w:color w:val="000000"/>
                <w:sz w:val="10"/>
                <w:szCs w:val="20"/>
                <w:lang w:val="en-US"/>
              </w:rPr>
              <w:t>sx</w:t>
            </w:r>
            <w:proofErr w:type="spellEnd"/>
            <w:r w:rsidRPr="00C23673">
              <w:rPr>
                <w:rFonts w:ascii="Courier New" w:hAnsi="Courier New" w:cs="Courier New"/>
                <w:color w:val="000000"/>
                <w:sz w:val="10"/>
                <w:szCs w:val="20"/>
                <w:lang w:val="en-US"/>
              </w:rPr>
              <w:t xml:space="preserve"> 0]);</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 xml:space="preserve"> = </w:t>
            </w:r>
            <w:proofErr w:type="spellStart"/>
            <w:proofErr w:type="gramStart"/>
            <w:r w:rsidRPr="00C23673">
              <w:rPr>
                <w:rFonts w:ascii="Courier New" w:hAnsi="Courier New" w:cs="Courier New"/>
                <w:color w:val="000000"/>
                <w:sz w:val="10"/>
                <w:szCs w:val="20"/>
                <w:lang w:val="en-US"/>
              </w:rPr>
              <w:t>addmf</w:t>
            </w:r>
            <w:proofErr w:type="spellEnd"/>
            <w:r w:rsidRPr="00C23673">
              <w:rPr>
                <w:rFonts w:ascii="Courier New" w:hAnsi="Courier New" w:cs="Courier New"/>
                <w:color w:val="000000"/>
                <w:sz w:val="10"/>
                <w:szCs w:val="20"/>
                <w:lang w:val="en-US"/>
              </w:rPr>
              <w:t>(</w:t>
            </w:r>
            <w:proofErr w:type="gramEnd"/>
            <w:r w:rsidRPr="00C23673">
              <w:rPr>
                <w:rFonts w:ascii="Courier New" w:hAnsi="Courier New" w:cs="Courier New"/>
                <w:color w:val="000000"/>
                <w:sz w:val="10"/>
                <w:szCs w:val="20"/>
                <w:lang w:val="en-US"/>
              </w:rPr>
              <w:t>edgeFIS,</w:t>
            </w:r>
            <w:r w:rsidRPr="00C23673">
              <w:rPr>
                <w:rFonts w:ascii="Courier New" w:hAnsi="Courier New" w:cs="Courier New"/>
                <w:color w:val="A020F0"/>
                <w:sz w:val="10"/>
                <w:szCs w:val="20"/>
                <w:lang w:val="en-US"/>
              </w:rPr>
              <w:t>'input'</w:t>
            </w:r>
            <w:r w:rsidRPr="00C23673">
              <w:rPr>
                <w:rFonts w:ascii="Courier New" w:hAnsi="Courier New" w:cs="Courier New"/>
                <w:color w:val="000000"/>
                <w:sz w:val="10"/>
                <w:szCs w:val="20"/>
                <w:lang w:val="en-US"/>
              </w:rPr>
              <w:t>,2,</w:t>
            </w:r>
            <w:r w:rsidRPr="00C23673">
              <w:rPr>
                <w:rFonts w:ascii="Courier New" w:hAnsi="Courier New" w:cs="Courier New"/>
                <w:color w:val="A020F0"/>
                <w:sz w:val="10"/>
                <w:szCs w:val="20"/>
                <w:lang w:val="en-US"/>
              </w:rPr>
              <w:t>'zero'</w:t>
            </w:r>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'gaussmf'</w:t>
            </w:r>
            <w:r w:rsidRPr="00C23673">
              <w:rPr>
                <w:rFonts w:ascii="Courier New" w:hAnsi="Courier New" w:cs="Courier New"/>
                <w:color w:val="000000"/>
                <w:sz w:val="10"/>
                <w:szCs w:val="20"/>
                <w:lang w:val="en-US"/>
              </w:rPr>
              <w:t>,[</w:t>
            </w:r>
            <w:proofErr w:type="spellStart"/>
            <w:r w:rsidRPr="00C23673">
              <w:rPr>
                <w:rFonts w:ascii="Courier New" w:hAnsi="Courier New" w:cs="Courier New"/>
                <w:color w:val="000000"/>
                <w:sz w:val="10"/>
                <w:szCs w:val="20"/>
                <w:lang w:val="en-US"/>
              </w:rPr>
              <w:t>sy</w:t>
            </w:r>
            <w:proofErr w:type="spellEnd"/>
            <w:r w:rsidRPr="00C23673">
              <w:rPr>
                <w:rFonts w:ascii="Courier New" w:hAnsi="Courier New" w:cs="Courier New"/>
                <w:color w:val="000000"/>
                <w:sz w:val="10"/>
                <w:szCs w:val="20"/>
                <w:lang w:val="en-US"/>
              </w:rPr>
              <w:t xml:space="preserve"> 0]);</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 xml:space="preserve"> = </w:t>
            </w:r>
            <w:proofErr w:type="spellStart"/>
            <w:proofErr w:type="gramStart"/>
            <w:r w:rsidRPr="00C23673">
              <w:rPr>
                <w:rFonts w:ascii="Courier New" w:hAnsi="Courier New" w:cs="Courier New"/>
                <w:color w:val="000000"/>
                <w:sz w:val="10"/>
                <w:szCs w:val="20"/>
                <w:lang w:val="en-US"/>
              </w:rPr>
              <w:t>addvar</w:t>
            </w:r>
            <w:proofErr w:type="spellEnd"/>
            <w:r w:rsidRPr="00C23673">
              <w:rPr>
                <w:rFonts w:ascii="Courier New" w:hAnsi="Courier New" w:cs="Courier New"/>
                <w:color w:val="000000"/>
                <w:sz w:val="10"/>
                <w:szCs w:val="20"/>
                <w:lang w:val="en-US"/>
              </w:rPr>
              <w:t>(</w:t>
            </w:r>
            <w:proofErr w:type="spellStart"/>
            <w:proofErr w:type="gramEnd"/>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'output'</w:t>
            </w:r>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w:t>
            </w:r>
            <w:proofErr w:type="spellStart"/>
            <w:r w:rsidRPr="00C23673">
              <w:rPr>
                <w:rFonts w:ascii="Courier New" w:hAnsi="Courier New" w:cs="Courier New"/>
                <w:color w:val="A020F0"/>
                <w:sz w:val="10"/>
                <w:szCs w:val="20"/>
                <w:lang w:val="en-US"/>
              </w:rPr>
              <w:t>Iout</w:t>
            </w:r>
            <w:proofErr w:type="spellEnd"/>
            <w:r w:rsidRPr="00C23673">
              <w:rPr>
                <w:rFonts w:ascii="Courier New" w:hAnsi="Courier New" w:cs="Courier New"/>
                <w:color w:val="A020F0"/>
                <w:sz w:val="10"/>
                <w:szCs w:val="20"/>
                <w:lang w:val="en-US"/>
              </w:rPr>
              <w:t>'</w:t>
            </w:r>
            <w:r w:rsidRPr="00C23673">
              <w:rPr>
                <w:rFonts w:ascii="Courier New" w:hAnsi="Courier New" w:cs="Courier New"/>
                <w:color w:val="000000"/>
                <w:sz w:val="10"/>
                <w:szCs w:val="20"/>
                <w:lang w:val="en-US"/>
              </w:rPr>
              <w:t>,[0 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wa</w:t>
            </w:r>
            <w:proofErr w:type="spellEnd"/>
            <w:r w:rsidRPr="00C23673">
              <w:rPr>
                <w:rFonts w:ascii="Courier New" w:hAnsi="Courier New" w:cs="Courier New"/>
                <w:color w:val="000000"/>
                <w:sz w:val="10"/>
                <w:szCs w:val="20"/>
                <w:lang w:val="en-US"/>
              </w:rPr>
              <w:t xml:space="preserve"> = 0.4;</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wb</w:t>
            </w:r>
            <w:proofErr w:type="spellEnd"/>
            <w:r w:rsidRPr="00C23673">
              <w:rPr>
                <w:rFonts w:ascii="Courier New" w:hAnsi="Courier New" w:cs="Courier New"/>
                <w:color w:val="000000"/>
                <w:sz w:val="10"/>
                <w:szCs w:val="20"/>
                <w:lang w:val="en-US"/>
              </w:rPr>
              <w:t xml:space="preserve"> = 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wc</w:t>
            </w:r>
            <w:proofErr w:type="spellEnd"/>
            <w:r w:rsidRPr="00C23673">
              <w:rPr>
                <w:rFonts w:ascii="Courier New" w:hAnsi="Courier New" w:cs="Courier New"/>
                <w:color w:val="000000"/>
                <w:sz w:val="10"/>
                <w:szCs w:val="20"/>
                <w:lang w:val="en-US"/>
              </w:rPr>
              <w:t xml:space="preserve"> = 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ba</w:t>
            </w:r>
            <w:proofErr w:type="spellEnd"/>
            <w:r w:rsidRPr="00C23673">
              <w:rPr>
                <w:rFonts w:ascii="Courier New" w:hAnsi="Courier New" w:cs="Courier New"/>
                <w:color w:val="000000"/>
                <w:sz w:val="10"/>
                <w:szCs w:val="20"/>
                <w:lang w:val="en-US"/>
              </w:rPr>
              <w:t xml:space="preserve"> = 0;</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bb = 0;</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bc</w:t>
            </w:r>
            <w:proofErr w:type="spellEnd"/>
            <w:r w:rsidRPr="00C23673">
              <w:rPr>
                <w:rFonts w:ascii="Courier New" w:hAnsi="Courier New" w:cs="Courier New"/>
                <w:color w:val="000000"/>
                <w:sz w:val="10"/>
                <w:szCs w:val="20"/>
                <w:lang w:val="en-US"/>
              </w:rPr>
              <w:t xml:space="preserve"> = 0.6;</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 xml:space="preserve"> = </w:t>
            </w:r>
            <w:proofErr w:type="spellStart"/>
            <w:proofErr w:type="gramStart"/>
            <w:r w:rsidRPr="00C23673">
              <w:rPr>
                <w:rFonts w:ascii="Courier New" w:hAnsi="Courier New" w:cs="Courier New"/>
                <w:color w:val="000000"/>
                <w:sz w:val="10"/>
                <w:szCs w:val="20"/>
                <w:lang w:val="en-US"/>
              </w:rPr>
              <w:t>addmf</w:t>
            </w:r>
            <w:proofErr w:type="spellEnd"/>
            <w:r w:rsidRPr="00C23673">
              <w:rPr>
                <w:rFonts w:ascii="Courier New" w:hAnsi="Courier New" w:cs="Courier New"/>
                <w:color w:val="000000"/>
                <w:sz w:val="10"/>
                <w:szCs w:val="20"/>
                <w:lang w:val="en-US"/>
              </w:rPr>
              <w:t>(</w:t>
            </w:r>
            <w:proofErr w:type="gramEnd"/>
            <w:r w:rsidRPr="00C23673">
              <w:rPr>
                <w:rFonts w:ascii="Courier New" w:hAnsi="Courier New" w:cs="Courier New"/>
                <w:color w:val="000000"/>
                <w:sz w:val="10"/>
                <w:szCs w:val="20"/>
                <w:lang w:val="en-US"/>
              </w:rPr>
              <w:t>edgeFIS,</w:t>
            </w:r>
            <w:r w:rsidRPr="00C23673">
              <w:rPr>
                <w:rFonts w:ascii="Courier New" w:hAnsi="Courier New" w:cs="Courier New"/>
                <w:color w:val="A020F0"/>
                <w:sz w:val="10"/>
                <w:szCs w:val="20"/>
                <w:lang w:val="en-US"/>
              </w:rPr>
              <w:t>'output'</w:t>
            </w:r>
            <w:r w:rsidRPr="00C23673">
              <w:rPr>
                <w:rFonts w:ascii="Courier New" w:hAnsi="Courier New" w:cs="Courier New"/>
                <w:color w:val="000000"/>
                <w:sz w:val="10"/>
                <w:szCs w:val="20"/>
                <w:lang w:val="en-US"/>
              </w:rPr>
              <w:t>,1,</w:t>
            </w:r>
            <w:r w:rsidRPr="00C23673">
              <w:rPr>
                <w:rFonts w:ascii="Courier New" w:hAnsi="Courier New" w:cs="Courier New"/>
                <w:color w:val="A020F0"/>
                <w:sz w:val="10"/>
                <w:szCs w:val="20"/>
                <w:lang w:val="en-US"/>
              </w:rPr>
              <w:t>'white'</w:t>
            </w:r>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'trimf'</w:t>
            </w:r>
            <w:r w:rsidRPr="00C23673">
              <w:rPr>
                <w:rFonts w:ascii="Courier New" w:hAnsi="Courier New" w:cs="Courier New"/>
                <w:color w:val="000000"/>
                <w:sz w:val="10"/>
                <w:szCs w:val="20"/>
                <w:lang w:val="en-US"/>
              </w:rPr>
              <w:t>,[</w:t>
            </w:r>
            <w:proofErr w:type="spellStart"/>
            <w:r w:rsidRPr="00C23673">
              <w:rPr>
                <w:rFonts w:ascii="Courier New" w:hAnsi="Courier New" w:cs="Courier New"/>
                <w:color w:val="000000"/>
                <w:sz w:val="10"/>
                <w:szCs w:val="20"/>
                <w:lang w:val="en-US"/>
              </w:rPr>
              <w:t>wa</w:t>
            </w:r>
            <w:proofErr w:type="spellEnd"/>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wb</w:t>
            </w:r>
            <w:proofErr w:type="spellEnd"/>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wc</w:t>
            </w:r>
            <w:proofErr w:type="spellEnd"/>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 xml:space="preserve"> = </w:t>
            </w:r>
            <w:proofErr w:type="spellStart"/>
            <w:proofErr w:type="gramStart"/>
            <w:r w:rsidRPr="00C23673">
              <w:rPr>
                <w:rFonts w:ascii="Courier New" w:hAnsi="Courier New" w:cs="Courier New"/>
                <w:color w:val="000000"/>
                <w:sz w:val="10"/>
                <w:szCs w:val="20"/>
                <w:lang w:val="en-US"/>
              </w:rPr>
              <w:t>addmf</w:t>
            </w:r>
            <w:proofErr w:type="spellEnd"/>
            <w:r w:rsidRPr="00C23673">
              <w:rPr>
                <w:rFonts w:ascii="Courier New" w:hAnsi="Courier New" w:cs="Courier New"/>
                <w:color w:val="000000"/>
                <w:sz w:val="10"/>
                <w:szCs w:val="20"/>
                <w:lang w:val="en-US"/>
              </w:rPr>
              <w:t>(</w:t>
            </w:r>
            <w:proofErr w:type="gramEnd"/>
            <w:r w:rsidRPr="00C23673">
              <w:rPr>
                <w:rFonts w:ascii="Courier New" w:hAnsi="Courier New" w:cs="Courier New"/>
                <w:color w:val="000000"/>
                <w:sz w:val="10"/>
                <w:szCs w:val="20"/>
                <w:lang w:val="en-US"/>
              </w:rPr>
              <w:t>edgeFIS,</w:t>
            </w:r>
            <w:r w:rsidRPr="00C23673">
              <w:rPr>
                <w:rFonts w:ascii="Courier New" w:hAnsi="Courier New" w:cs="Courier New"/>
                <w:color w:val="A020F0"/>
                <w:sz w:val="10"/>
                <w:szCs w:val="20"/>
                <w:lang w:val="en-US"/>
              </w:rPr>
              <w:t>'output'</w:t>
            </w:r>
            <w:r w:rsidRPr="00C23673">
              <w:rPr>
                <w:rFonts w:ascii="Courier New" w:hAnsi="Courier New" w:cs="Courier New"/>
                <w:color w:val="000000"/>
                <w:sz w:val="10"/>
                <w:szCs w:val="20"/>
                <w:lang w:val="en-US"/>
              </w:rPr>
              <w:t>,1,</w:t>
            </w:r>
            <w:r w:rsidRPr="00C23673">
              <w:rPr>
                <w:rFonts w:ascii="Courier New" w:hAnsi="Courier New" w:cs="Courier New"/>
                <w:color w:val="A020F0"/>
                <w:sz w:val="10"/>
                <w:szCs w:val="20"/>
                <w:lang w:val="en-US"/>
              </w:rPr>
              <w:t>'black'</w:t>
            </w:r>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'trimf'</w:t>
            </w:r>
            <w:r w:rsidRPr="00C23673">
              <w:rPr>
                <w:rFonts w:ascii="Courier New" w:hAnsi="Courier New" w:cs="Courier New"/>
                <w:color w:val="000000"/>
                <w:sz w:val="10"/>
                <w:szCs w:val="20"/>
                <w:lang w:val="en-US"/>
              </w:rPr>
              <w:t>,[</w:t>
            </w:r>
            <w:proofErr w:type="spellStart"/>
            <w:r w:rsidRPr="00C23673">
              <w:rPr>
                <w:rFonts w:ascii="Courier New" w:hAnsi="Courier New" w:cs="Courier New"/>
                <w:color w:val="000000"/>
                <w:sz w:val="10"/>
                <w:szCs w:val="20"/>
                <w:lang w:val="en-US"/>
              </w:rPr>
              <w:t>ba</w:t>
            </w:r>
            <w:proofErr w:type="spellEnd"/>
            <w:r w:rsidRPr="00C23673">
              <w:rPr>
                <w:rFonts w:ascii="Courier New" w:hAnsi="Courier New" w:cs="Courier New"/>
                <w:color w:val="000000"/>
                <w:sz w:val="10"/>
                <w:szCs w:val="20"/>
                <w:lang w:val="en-US"/>
              </w:rPr>
              <w:t xml:space="preserve"> bb </w:t>
            </w:r>
            <w:proofErr w:type="spellStart"/>
            <w:r w:rsidRPr="00C23673">
              <w:rPr>
                <w:rFonts w:ascii="Courier New" w:hAnsi="Courier New" w:cs="Courier New"/>
                <w:color w:val="000000"/>
                <w:sz w:val="10"/>
                <w:szCs w:val="20"/>
                <w:lang w:val="en-US"/>
              </w:rPr>
              <w:t>bc</w:t>
            </w:r>
            <w:proofErr w:type="spellEnd"/>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figure</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gramStart"/>
            <w:r w:rsidRPr="00C23673">
              <w:rPr>
                <w:rFonts w:ascii="Courier New" w:hAnsi="Courier New" w:cs="Courier New"/>
                <w:color w:val="000000"/>
                <w:sz w:val="10"/>
                <w:szCs w:val="20"/>
                <w:lang w:val="en-US"/>
              </w:rPr>
              <w:t>subplot(</w:t>
            </w:r>
            <w:proofErr w:type="gramEnd"/>
            <w:r w:rsidRPr="00C23673">
              <w:rPr>
                <w:rFonts w:ascii="Courier New" w:hAnsi="Courier New" w:cs="Courier New"/>
                <w:color w:val="000000"/>
                <w:sz w:val="10"/>
                <w:szCs w:val="20"/>
                <w:lang w:val="en-US"/>
              </w:rPr>
              <w:t>2,2,1)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plotmf</w:t>
            </w:r>
            <w:proofErr w:type="spellEnd"/>
            <w:r w:rsidRPr="00C23673">
              <w:rPr>
                <w:rFonts w:ascii="Courier New" w:hAnsi="Courier New" w:cs="Courier New"/>
                <w:color w:val="000000"/>
                <w:sz w:val="10"/>
                <w:szCs w:val="20"/>
                <w:lang w:val="en-US"/>
              </w:rPr>
              <w:t>(edgeFIS,</w:t>
            </w:r>
            <w:r w:rsidRPr="00C23673">
              <w:rPr>
                <w:rFonts w:ascii="Courier New" w:hAnsi="Courier New" w:cs="Courier New"/>
                <w:color w:val="A020F0"/>
                <w:sz w:val="10"/>
                <w:szCs w:val="20"/>
                <w:lang w:val="en-US"/>
              </w:rPr>
              <w:t>'input'</w:t>
            </w:r>
            <w:r w:rsidRPr="00C23673">
              <w:rPr>
                <w:rFonts w:ascii="Courier New" w:hAnsi="Courier New" w:cs="Courier New"/>
                <w:color w:val="000000"/>
                <w:sz w:val="10"/>
                <w:szCs w:val="20"/>
                <w:lang w:val="en-US"/>
              </w:rPr>
              <w:t>,1)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title(</w:t>
            </w:r>
            <w:r w:rsidRPr="00C23673">
              <w:rPr>
                <w:rFonts w:ascii="Courier New" w:hAnsi="Courier New" w:cs="Courier New"/>
                <w:color w:val="A020F0"/>
                <w:sz w:val="10"/>
                <w:szCs w:val="20"/>
                <w:lang w:val="en-US"/>
              </w:rPr>
              <w:t>'Ix'</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gramStart"/>
            <w:r w:rsidRPr="00C23673">
              <w:rPr>
                <w:rFonts w:ascii="Courier New" w:hAnsi="Courier New" w:cs="Courier New"/>
                <w:color w:val="000000"/>
                <w:sz w:val="10"/>
                <w:szCs w:val="20"/>
                <w:lang w:val="en-US"/>
              </w:rPr>
              <w:t>subplot(</w:t>
            </w:r>
            <w:proofErr w:type="gramEnd"/>
            <w:r w:rsidRPr="00C23673">
              <w:rPr>
                <w:rFonts w:ascii="Courier New" w:hAnsi="Courier New" w:cs="Courier New"/>
                <w:color w:val="000000"/>
                <w:sz w:val="10"/>
                <w:szCs w:val="20"/>
                <w:lang w:val="en-US"/>
              </w:rPr>
              <w:t>2,2,2)</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plotmf</w:t>
            </w:r>
            <w:proofErr w:type="spellEnd"/>
            <w:r w:rsidRPr="00C23673">
              <w:rPr>
                <w:rFonts w:ascii="Courier New" w:hAnsi="Courier New" w:cs="Courier New"/>
                <w:color w:val="000000"/>
                <w:sz w:val="10"/>
                <w:szCs w:val="20"/>
                <w:lang w:val="en-US"/>
              </w:rPr>
              <w:t>(edgeFIS,</w:t>
            </w:r>
            <w:r w:rsidRPr="00C23673">
              <w:rPr>
                <w:rFonts w:ascii="Courier New" w:hAnsi="Courier New" w:cs="Courier New"/>
                <w:color w:val="A020F0"/>
                <w:sz w:val="10"/>
                <w:szCs w:val="20"/>
                <w:lang w:val="en-US"/>
              </w:rPr>
              <w:t>'input'</w:t>
            </w:r>
            <w:r w:rsidRPr="00C23673">
              <w:rPr>
                <w:rFonts w:ascii="Courier New" w:hAnsi="Courier New" w:cs="Courier New"/>
                <w:color w:val="000000"/>
                <w:sz w:val="10"/>
                <w:szCs w:val="20"/>
                <w:lang w:val="en-US"/>
              </w:rPr>
              <w:t>,2)</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title(</w:t>
            </w:r>
            <w:r w:rsidRPr="00C23673">
              <w:rPr>
                <w:rFonts w:ascii="Courier New" w:hAnsi="Courier New" w:cs="Courier New"/>
                <w:color w:val="A020F0"/>
                <w:sz w:val="10"/>
                <w:szCs w:val="20"/>
                <w:lang w:val="en-US"/>
              </w:rPr>
              <w:t>'</w:t>
            </w:r>
            <w:proofErr w:type="spellStart"/>
            <w:r w:rsidRPr="00C23673">
              <w:rPr>
                <w:rFonts w:ascii="Courier New" w:hAnsi="Courier New" w:cs="Courier New"/>
                <w:color w:val="A020F0"/>
                <w:sz w:val="10"/>
                <w:szCs w:val="20"/>
                <w:lang w:val="en-US"/>
              </w:rPr>
              <w:t>Iy</w:t>
            </w:r>
            <w:proofErr w:type="spellEnd"/>
            <w:r w:rsidRPr="00C23673">
              <w:rPr>
                <w:rFonts w:ascii="Courier New" w:hAnsi="Courier New" w:cs="Courier New"/>
                <w:color w:val="A020F0"/>
                <w:sz w:val="10"/>
                <w:szCs w:val="20"/>
                <w:lang w:val="en-US"/>
              </w:rPr>
              <w:t>'</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gramStart"/>
            <w:r w:rsidRPr="00C23673">
              <w:rPr>
                <w:rFonts w:ascii="Courier New" w:hAnsi="Courier New" w:cs="Courier New"/>
                <w:color w:val="000000"/>
                <w:sz w:val="10"/>
                <w:szCs w:val="20"/>
                <w:lang w:val="en-US"/>
              </w:rPr>
              <w:t>subplot(</w:t>
            </w:r>
            <w:proofErr w:type="gramEnd"/>
            <w:r w:rsidRPr="00C23673">
              <w:rPr>
                <w:rFonts w:ascii="Courier New" w:hAnsi="Courier New" w:cs="Courier New"/>
                <w:color w:val="000000"/>
                <w:sz w:val="10"/>
                <w:szCs w:val="20"/>
                <w:lang w:val="en-US"/>
              </w:rPr>
              <w:t>2,2,[3 4])</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plotmf</w:t>
            </w:r>
            <w:proofErr w:type="spellEnd"/>
            <w:r w:rsidRPr="00C23673">
              <w:rPr>
                <w:rFonts w:ascii="Courier New" w:hAnsi="Courier New" w:cs="Courier New"/>
                <w:color w:val="000000"/>
                <w:sz w:val="10"/>
                <w:szCs w:val="20"/>
                <w:lang w:val="en-US"/>
              </w:rPr>
              <w:t>(edgeFIS,</w:t>
            </w:r>
            <w:r w:rsidRPr="00C23673">
              <w:rPr>
                <w:rFonts w:ascii="Courier New" w:hAnsi="Courier New" w:cs="Courier New"/>
                <w:color w:val="A020F0"/>
                <w:sz w:val="10"/>
                <w:szCs w:val="20"/>
                <w:lang w:val="en-US"/>
              </w:rPr>
              <w:t>'output'</w:t>
            </w:r>
            <w:r w:rsidRPr="00C23673">
              <w:rPr>
                <w:rFonts w:ascii="Courier New" w:hAnsi="Courier New" w:cs="Courier New"/>
                <w:color w:val="000000"/>
                <w:sz w:val="10"/>
                <w:szCs w:val="20"/>
                <w:lang w:val="en-US"/>
              </w:rPr>
              <w:t>,1)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title(</w:t>
            </w:r>
            <w:r w:rsidRPr="00C23673">
              <w:rPr>
                <w:rFonts w:ascii="Courier New" w:hAnsi="Courier New" w:cs="Courier New"/>
                <w:color w:val="A020F0"/>
                <w:sz w:val="10"/>
                <w:szCs w:val="20"/>
                <w:lang w:val="en-US"/>
              </w:rPr>
              <w:t>'</w:t>
            </w:r>
            <w:proofErr w:type="spellStart"/>
            <w:r w:rsidRPr="00C23673">
              <w:rPr>
                <w:rFonts w:ascii="Courier New" w:hAnsi="Courier New" w:cs="Courier New"/>
                <w:color w:val="A020F0"/>
                <w:sz w:val="10"/>
                <w:szCs w:val="20"/>
                <w:lang w:val="en-US"/>
              </w:rPr>
              <w:t>Iout</w:t>
            </w:r>
            <w:proofErr w:type="spellEnd"/>
            <w:r w:rsidRPr="00C23673">
              <w:rPr>
                <w:rFonts w:ascii="Courier New" w:hAnsi="Courier New" w:cs="Courier New"/>
                <w:color w:val="A020F0"/>
                <w:sz w:val="10"/>
                <w:szCs w:val="20"/>
                <w:lang w:val="en-US"/>
              </w:rPr>
              <w:t>'</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r1 = </w:t>
            </w:r>
            <w:r w:rsidRPr="00C23673">
              <w:rPr>
                <w:rFonts w:ascii="Courier New" w:hAnsi="Courier New" w:cs="Courier New"/>
                <w:color w:val="A020F0"/>
                <w:sz w:val="10"/>
                <w:szCs w:val="20"/>
                <w:lang w:val="en-US"/>
              </w:rPr>
              <w:t xml:space="preserve">'If Ix is zero and </w:t>
            </w:r>
            <w:proofErr w:type="spellStart"/>
            <w:r w:rsidRPr="00C23673">
              <w:rPr>
                <w:rFonts w:ascii="Courier New" w:hAnsi="Courier New" w:cs="Courier New"/>
                <w:color w:val="A020F0"/>
                <w:sz w:val="10"/>
                <w:szCs w:val="20"/>
                <w:lang w:val="en-US"/>
              </w:rPr>
              <w:t>Iy</w:t>
            </w:r>
            <w:proofErr w:type="spellEnd"/>
            <w:r w:rsidRPr="00C23673">
              <w:rPr>
                <w:rFonts w:ascii="Courier New" w:hAnsi="Courier New" w:cs="Courier New"/>
                <w:color w:val="A020F0"/>
                <w:sz w:val="10"/>
                <w:szCs w:val="20"/>
                <w:lang w:val="en-US"/>
              </w:rPr>
              <w:t xml:space="preserve"> is zero then </w:t>
            </w:r>
            <w:proofErr w:type="spellStart"/>
            <w:r w:rsidRPr="00C23673">
              <w:rPr>
                <w:rFonts w:ascii="Courier New" w:hAnsi="Courier New" w:cs="Courier New"/>
                <w:color w:val="A020F0"/>
                <w:sz w:val="10"/>
                <w:szCs w:val="20"/>
                <w:lang w:val="en-US"/>
              </w:rPr>
              <w:t>Iout</w:t>
            </w:r>
            <w:proofErr w:type="spellEnd"/>
            <w:r w:rsidRPr="00C23673">
              <w:rPr>
                <w:rFonts w:ascii="Courier New" w:hAnsi="Courier New" w:cs="Courier New"/>
                <w:color w:val="A020F0"/>
                <w:sz w:val="10"/>
                <w:szCs w:val="20"/>
                <w:lang w:val="en-US"/>
              </w:rPr>
              <w:t xml:space="preserve"> is white'</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r2 = </w:t>
            </w:r>
            <w:r w:rsidRPr="00C23673">
              <w:rPr>
                <w:rFonts w:ascii="Courier New" w:hAnsi="Courier New" w:cs="Courier New"/>
                <w:color w:val="A020F0"/>
                <w:sz w:val="10"/>
                <w:szCs w:val="20"/>
                <w:lang w:val="en-US"/>
              </w:rPr>
              <w:t xml:space="preserve">'If Ix is not zero or </w:t>
            </w:r>
            <w:proofErr w:type="spellStart"/>
            <w:r w:rsidRPr="00C23673">
              <w:rPr>
                <w:rFonts w:ascii="Courier New" w:hAnsi="Courier New" w:cs="Courier New"/>
                <w:color w:val="A020F0"/>
                <w:sz w:val="10"/>
                <w:szCs w:val="20"/>
                <w:lang w:val="en-US"/>
              </w:rPr>
              <w:t>Iy</w:t>
            </w:r>
            <w:proofErr w:type="spellEnd"/>
            <w:r w:rsidRPr="00C23673">
              <w:rPr>
                <w:rFonts w:ascii="Courier New" w:hAnsi="Courier New" w:cs="Courier New"/>
                <w:color w:val="A020F0"/>
                <w:sz w:val="10"/>
                <w:szCs w:val="20"/>
                <w:lang w:val="en-US"/>
              </w:rPr>
              <w:t xml:space="preserve"> is not zero then </w:t>
            </w:r>
            <w:proofErr w:type="spellStart"/>
            <w:r w:rsidRPr="00C23673">
              <w:rPr>
                <w:rFonts w:ascii="Courier New" w:hAnsi="Courier New" w:cs="Courier New"/>
                <w:color w:val="A020F0"/>
                <w:sz w:val="10"/>
                <w:szCs w:val="20"/>
                <w:lang w:val="en-US"/>
              </w:rPr>
              <w:t>Iout</w:t>
            </w:r>
            <w:proofErr w:type="spellEnd"/>
            <w:r w:rsidRPr="00C23673">
              <w:rPr>
                <w:rFonts w:ascii="Courier New" w:hAnsi="Courier New" w:cs="Courier New"/>
                <w:color w:val="A020F0"/>
                <w:sz w:val="10"/>
                <w:szCs w:val="20"/>
                <w:lang w:val="en-US"/>
              </w:rPr>
              <w:t xml:space="preserve"> is black'</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r = char(r</w:t>
            </w:r>
            <w:proofErr w:type="gramStart"/>
            <w:r w:rsidRPr="00C23673">
              <w:rPr>
                <w:rFonts w:ascii="Courier New" w:hAnsi="Courier New" w:cs="Courier New"/>
                <w:color w:val="000000"/>
                <w:sz w:val="10"/>
                <w:szCs w:val="20"/>
                <w:lang w:val="en-US"/>
              </w:rPr>
              <w:t>1,r</w:t>
            </w:r>
            <w:proofErr w:type="gramEnd"/>
            <w:r w:rsidRPr="00C23673">
              <w:rPr>
                <w:rFonts w:ascii="Courier New" w:hAnsi="Courier New" w:cs="Courier New"/>
                <w:color w:val="000000"/>
                <w:sz w:val="10"/>
                <w:szCs w:val="20"/>
                <w:lang w:val="en-US"/>
              </w:rPr>
              <w:t>2);</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 xml:space="preserve"> = </w:t>
            </w:r>
            <w:proofErr w:type="spellStart"/>
            <w:r w:rsidRPr="00C23673">
              <w:rPr>
                <w:rFonts w:ascii="Courier New" w:hAnsi="Courier New" w:cs="Courier New"/>
                <w:color w:val="000000"/>
                <w:sz w:val="10"/>
                <w:szCs w:val="20"/>
                <w:lang w:val="en-US"/>
              </w:rPr>
              <w:t>parsrule</w:t>
            </w:r>
            <w:proofErr w:type="spellEnd"/>
            <w:r w:rsidRPr="00C23673">
              <w:rPr>
                <w:rFonts w:ascii="Courier New" w:hAnsi="Courier New" w:cs="Courier New"/>
                <w:color w:val="000000"/>
                <w:sz w:val="10"/>
                <w:szCs w:val="20"/>
                <w:lang w:val="en-US"/>
              </w:rPr>
              <w:t>(</w:t>
            </w:r>
            <w:proofErr w:type="spellStart"/>
            <w:proofErr w:type="gramStart"/>
            <w:r w:rsidRPr="00C23673">
              <w:rPr>
                <w:rFonts w:ascii="Courier New" w:hAnsi="Courier New" w:cs="Courier New"/>
                <w:color w:val="000000"/>
                <w:sz w:val="10"/>
                <w:szCs w:val="20"/>
                <w:lang w:val="en-US"/>
              </w:rPr>
              <w:t>edgeFIS,r</w:t>
            </w:r>
            <w:proofErr w:type="spellEnd"/>
            <w:proofErr w:type="gramEnd"/>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showrule</w:t>
            </w:r>
            <w:proofErr w:type="spellEnd"/>
            <w:r w:rsidRPr="00C23673">
              <w:rPr>
                <w:rFonts w:ascii="Courier New" w:hAnsi="Courier New" w:cs="Courier New"/>
                <w:color w:val="000000"/>
                <w:sz w:val="10"/>
                <w:szCs w:val="20"/>
                <w:lang w:val="en-US"/>
              </w:rPr>
              <w:t>(</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Ieval</w:t>
            </w:r>
            <w:proofErr w:type="spellEnd"/>
            <w:r w:rsidRPr="00C23673">
              <w:rPr>
                <w:rFonts w:ascii="Courier New" w:hAnsi="Courier New" w:cs="Courier New"/>
                <w:color w:val="000000"/>
                <w:sz w:val="10"/>
                <w:szCs w:val="20"/>
                <w:lang w:val="en-US"/>
              </w:rPr>
              <w:t xml:space="preserve"> = zeros(size(I));</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r w:rsidRPr="00C23673">
              <w:rPr>
                <w:rFonts w:ascii="Courier New" w:hAnsi="Courier New" w:cs="Courier New"/>
                <w:color w:val="0000FF"/>
                <w:sz w:val="10"/>
                <w:szCs w:val="20"/>
                <w:lang w:val="en-US"/>
              </w:rPr>
              <w:t>for</w:t>
            </w:r>
            <w:r w:rsidRPr="00C23673">
              <w:rPr>
                <w:rFonts w:ascii="Courier New" w:hAnsi="Courier New" w:cs="Courier New"/>
                <w:color w:val="000000"/>
                <w:sz w:val="10"/>
                <w:szCs w:val="20"/>
                <w:lang w:val="en-US"/>
              </w:rPr>
              <w:t xml:space="preserve"> ii = </w:t>
            </w:r>
            <w:proofErr w:type="gramStart"/>
            <w:r w:rsidRPr="00C23673">
              <w:rPr>
                <w:rFonts w:ascii="Courier New" w:hAnsi="Courier New" w:cs="Courier New"/>
                <w:color w:val="000000"/>
                <w:sz w:val="10"/>
                <w:szCs w:val="20"/>
                <w:lang w:val="en-US"/>
              </w:rPr>
              <w:t>1:size</w:t>
            </w:r>
            <w:proofErr w:type="gramEnd"/>
            <w:r w:rsidRPr="00C23673">
              <w:rPr>
                <w:rFonts w:ascii="Courier New" w:hAnsi="Courier New" w:cs="Courier New"/>
                <w:color w:val="000000"/>
                <w:sz w:val="10"/>
                <w:szCs w:val="20"/>
                <w:lang w:val="en-US"/>
              </w:rPr>
              <w:t>(I,1)</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proofErr w:type="gramStart"/>
            <w:r w:rsidRPr="00C23673">
              <w:rPr>
                <w:rFonts w:ascii="Courier New" w:hAnsi="Courier New" w:cs="Courier New"/>
                <w:color w:val="000000"/>
                <w:sz w:val="10"/>
                <w:szCs w:val="20"/>
                <w:lang w:val="en-US"/>
              </w:rPr>
              <w:t>Ieval</w:t>
            </w:r>
            <w:proofErr w:type="spellEnd"/>
            <w:r w:rsidRPr="00C23673">
              <w:rPr>
                <w:rFonts w:ascii="Courier New" w:hAnsi="Courier New" w:cs="Courier New"/>
                <w:color w:val="000000"/>
                <w:sz w:val="10"/>
                <w:szCs w:val="20"/>
                <w:lang w:val="en-US"/>
              </w:rPr>
              <w:t>(</w:t>
            </w:r>
            <w:proofErr w:type="gramEnd"/>
            <w:r w:rsidRPr="00C23673">
              <w:rPr>
                <w:rFonts w:ascii="Courier New" w:hAnsi="Courier New" w:cs="Courier New"/>
                <w:color w:val="000000"/>
                <w:sz w:val="10"/>
                <w:szCs w:val="20"/>
                <w:lang w:val="en-US"/>
              </w:rPr>
              <w:t xml:space="preserve">ii,:) = </w:t>
            </w:r>
            <w:proofErr w:type="spellStart"/>
            <w:r w:rsidRPr="00C23673">
              <w:rPr>
                <w:rFonts w:ascii="Courier New" w:hAnsi="Courier New" w:cs="Courier New"/>
                <w:color w:val="000000"/>
                <w:sz w:val="10"/>
                <w:szCs w:val="20"/>
                <w:lang w:val="en-US"/>
              </w:rPr>
              <w:t>evalfis</w:t>
            </w:r>
            <w:proofErr w:type="spellEnd"/>
            <w:r w:rsidRPr="00C23673">
              <w:rPr>
                <w:rFonts w:ascii="Courier New" w:hAnsi="Courier New" w:cs="Courier New"/>
                <w:color w:val="000000"/>
                <w:sz w:val="10"/>
                <w:szCs w:val="20"/>
                <w:lang w:val="en-US"/>
              </w:rPr>
              <w:t>([(Ix(ii,:));(</w:t>
            </w:r>
            <w:proofErr w:type="spellStart"/>
            <w:r w:rsidRPr="00C23673">
              <w:rPr>
                <w:rFonts w:ascii="Courier New" w:hAnsi="Courier New" w:cs="Courier New"/>
                <w:color w:val="000000"/>
                <w:sz w:val="10"/>
                <w:szCs w:val="20"/>
                <w:lang w:val="en-US"/>
              </w:rPr>
              <w:t>Iy</w:t>
            </w:r>
            <w:proofErr w:type="spellEnd"/>
            <w:r w:rsidRPr="00C23673">
              <w:rPr>
                <w:rFonts w:ascii="Courier New" w:hAnsi="Courier New" w:cs="Courier New"/>
                <w:color w:val="000000"/>
                <w:sz w:val="10"/>
                <w:szCs w:val="20"/>
                <w:lang w:val="en-US"/>
              </w:rPr>
              <w:t>(ii,:));]',</w:t>
            </w:r>
            <w:proofErr w:type="spellStart"/>
            <w:r w:rsidRPr="00C23673">
              <w:rPr>
                <w:rFonts w:ascii="Courier New" w:hAnsi="Courier New" w:cs="Courier New"/>
                <w:color w:val="000000"/>
                <w:sz w:val="10"/>
                <w:szCs w:val="20"/>
                <w:lang w:val="en-US"/>
              </w:rPr>
              <w:t>edgeFIS</w:t>
            </w:r>
            <w:proofErr w:type="spellEnd"/>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r w:rsidRPr="00C23673">
              <w:rPr>
                <w:rFonts w:ascii="Courier New" w:hAnsi="Courier New" w:cs="Courier New"/>
                <w:color w:val="0000FF"/>
                <w:sz w:val="10"/>
                <w:szCs w:val="20"/>
                <w:lang w:val="en-US"/>
              </w:rPr>
              <w:t>end</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n-US"/>
              </w:rPr>
              <w:t>Ieval</w:t>
            </w:r>
            <w:proofErr w:type="spellEnd"/>
            <w:r w:rsidRPr="00C23673">
              <w:rPr>
                <w:rFonts w:ascii="Courier New" w:hAnsi="Courier New" w:cs="Courier New"/>
                <w:color w:val="000000"/>
                <w:sz w:val="10"/>
                <w:szCs w:val="20"/>
                <w:lang w:val="en-US"/>
              </w:rPr>
              <w:t xml:space="preserve"> = im2bw(Ieval,0.7);</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figure</w:t>
            </w:r>
          </w:p>
          <w:p w:rsidR="00C23673" w:rsidRPr="00C23673" w:rsidRDefault="00C23673" w:rsidP="00C23673">
            <w:pPr>
              <w:autoSpaceDE w:val="0"/>
              <w:autoSpaceDN w:val="0"/>
              <w:adjustRightInd w:val="0"/>
              <w:rPr>
                <w:rFonts w:ascii="Courier New" w:hAnsi="Courier New" w:cs="Courier New"/>
                <w:sz w:val="14"/>
                <w:szCs w:val="24"/>
                <w:lang w:val="en-US"/>
              </w:rPr>
            </w:pPr>
            <w:r w:rsidRPr="00C23673">
              <w:rPr>
                <w:rFonts w:ascii="Courier New" w:hAnsi="Courier New" w:cs="Courier New"/>
                <w:color w:val="000000"/>
                <w:sz w:val="10"/>
                <w:szCs w:val="20"/>
                <w:lang w:val="en-US"/>
              </w:rPr>
              <w:t xml:space="preserve">        image(</w:t>
            </w:r>
            <w:proofErr w:type="spellStart"/>
            <w:r w:rsidRPr="00C23673">
              <w:rPr>
                <w:rFonts w:ascii="Courier New" w:hAnsi="Courier New" w:cs="Courier New"/>
                <w:color w:val="000000"/>
                <w:sz w:val="10"/>
                <w:szCs w:val="20"/>
                <w:lang w:val="en-US"/>
              </w:rPr>
              <w:t>Ieval</w:t>
            </w:r>
            <w:proofErr w:type="spellEnd"/>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w:t>
            </w:r>
            <w:proofErr w:type="spellStart"/>
            <w:r w:rsidRPr="00C23673">
              <w:rPr>
                <w:rFonts w:ascii="Courier New" w:hAnsi="Courier New" w:cs="Courier New"/>
                <w:color w:val="A020F0"/>
                <w:sz w:val="10"/>
                <w:szCs w:val="20"/>
                <w:lang w:val="en-US"/>
              </w:rPr>
              <w:t>CDataMapping</w:t>
            </w:r>
            <w:proofErr w:type="spellEnd"/>
            <w:r w:rsidRPr="00C23673">
              <w:rPr>
                <w:rFonts w:ascii="Courier New" w:hAnsi="Courier New" w:cs="Courier New"/>
                <w:color w:val="A020F0"/>
                <w:sz w:val="10"/>
                <w:szCs w:val="20"/>
                <w:lang w:val="en-US"/>
              </w:rPr>
              <w:t>'</w:t>
            </w:r>
            <w:r w:rsidRPr="00C23673">
              <w:rPr>
                <w:rFonts w:ascii="Courier New" w:hAnsi="Courier New" w:cs="Courier New"/>
                <w:color w:val="000000"/>
                <w:sz w:val="10"/>
                <w:szCs w:val="20"/>
                <w:lang w:val="en-US"/>
              </w:rPr>
              <w:t>,</w:t>
            </w:r>
            <w:r w:rsidRPr="00C23673">
              <w:rPr>
                <w:rFonts w:ascii="Courier New" w:hAnsi="Courier New" w:cs="Courier New"/>
                <w:color w:val="A020F0"/>
                <w:sz w:val="10"/>
                <w:szCs w:val="20"/>
                <w:lang w:val="en-US"/>
              </w:rPr>
              <w:t>'scaled'</w:t>
            </w:r>
            <w:r w:rsidRPr="00C23673">
              <w:rPr>
                <w:rFonts w:ascii="Courier New" w:hAnsi="Courier New" w:cs="Courier New"/>
                <w:color w:val="000000"/>
                <w:sz w:val="10"/>
                <w:szCs w:val="20"/>
                <w:lang w:val="en-US"/>
              </w:rPr>
              <w:t>)</w:t>
            </w:r>
          </w:p>
          <w:p w:rsidR="00C23673" w:rsidRPr="00C23673" w:rsidRDefault="00C23673" w:rsidP="00C23673">
            <w:pPr>
              <w:autoSpaceDE w:val="0"/>
              <w:autoSpaceDN w:val="0"/>
              <w:adjustRightInd w:val="0"/>
              <w:rPr>
                <w:rFonts w:ascii="Courier New" w:hAnsi="Courier New" w:cs="Courier New"/>
                <w:sz w:val="14"/>
                <w:szCs w:val="24"/>
                <w:lang w:val="es-ES"/>
              </w:rPr>
            </w:pPr>
            <w:r w:rsidRPr="00C23673">
              <w:rPr>
                <w:rFonts w:ascii="Courier New" w:hAnsi="Courier New" w:cs="Courier New"/>
                <w:color w:val="000000"/>
                <w:sz w:val="10"/>
                <w:szCs w:val="20"/>
                <w:lang w:val="en-US"/>
              </w:rPr>
              <w:t xml:space="preserve">        </w:t>
            </w:r>
            <w:proofErr w:type="spellStart"/>
            <w:r w:rsidRPr="00C23673">
              <w:rPr>
                <w:rFonts w:ascii="Courier New" w:hAnsi="Courier New" w:cs="Courier New"/>
                <w:color w:val="000000"/>
                <w:sz w:val="10"/>
                <w:szCs w:val="20"/>
                <w:lang w:val="es-ES"/>
              </w:rPr>
              <w:t>colormap</w:t>
            </w:r>
            <w:proofErr w:type="spellEnd"/>
            <w:r w:rsidRPr="00C23673">
              <w:rPr>
                <w:rFonts w:ascii="Courier New" w:hAnsi="Courier New" w:cs="Courier New"/>
                <w:color w:val="000000"/>
                <w:sz w:val="10"/>
                <w:szCs w:val="20"/>
                <w:lang w:val="es-ES"/>
              </w:rPr>
              <w:t>(</w:t>
            </w:r>
            <w:r w:rsidRPr="00C23673">
              <w:rPr>
                <w:rFonts w:ascii="Courier New" w:hAnsi="Courier New" w:cs="Courier New"/>
                <w:color w:val="A020F0"/>
                <w:sz w:val="10"/>
                <w:szCs w:val="20"/>
                <w:lang w:val="es-ES"/>
              </w:rPr>
              <w:t>'gray'</w:t>
            </w:r>
            <w:r w:rsidRPr="00C23673">
              <w:rPr>
                <w:rFonts w:ascii="Courier New" w:hAnsi="Courier New" w:cs="Courier New"/>
                <w:color w:val="000000"/>
                <w:sz w:val="10"/>
                <w:szCs w:val="20"/>
                <w:lang w:val="es-ES"/>
              </w:rPr>
              <w:t>)</w:t>
            </w:r>
          </w:p>
          <w:p w:rsidR="00C23673" w:rsidRPr="00C23673" w:rsidRDefault="00C23673" w:rsidP="00C23673">
            <w:pPr>
              <w:autoSpaceDE w:val="0"/>
              <w:autoSpaceDN w:val="0"/>
              <w:adjustRightInd w:val="0"/>
              <w:rPr>
                <w:rFonts w:ascii="Courier New" w:hAnsi="Courier New" w:cs="Courier New"/>
                <w:sz w:val="14"/>
                <w:szCs w:val="24"/>
                <w:lang w:val="es-ES"/>
              </w:rPr>
            </w:pPr>
            <w:r w:rsidRPr="00C23673">
              <w:rPr>
                <w:rFonts w:ascii="Courier New" w:hAnsi="Courier New" w:cs="Courier New"/>
                <w:color w:val="000000"/>
                <w:sz w:val="10"/>
                <w:szCs w:val="20"/>
                <w:lang w:val="es-ES"/>
              </w:rPr>
              <w:t xml:space="preserve">        </w:t>
            </w:r>
            <w:proofErr w:type="spellStart"/>
            <w:proofErr w:type="gramStart"/>
            <w:r w:rsidRPr="00C23673">
              <w:rPr>
                <w:rFonts w:ascii="Courier New" w:hAnsi="Courier New" w:cs="Courier New"/>
                <w:color w:val="000000"/>
                <w:sz w:val="10"/>
                <w:szCs w:val="20"/>
                <w:lang w:val="es-ES"/>
              </w:rPr>
              <w:t>title</w:t>
            </w:r>
            <w:proofErr w:type="spellEnd"/>
            <w:r w:rsidRPr="00C23673">
              <w:rPr>
                <w:rFonts w:ascii="Courier New" w:hAnsi="Courier New" w:cs="Courier New"/>
                <w:color w:val="000000"/>
                <w:sz w:val="10"/>
                <w:szCs w:val="20"/>
                <w:lang w:val="es-ES"/>
              </w:rPr>
              <w:t>(</w:t>
            </w:r>
            <w:proofErr w:type="gramEnd"/>
            <w:r w:rsidRPr="00C23673">
              <w:rPr>
                <w:rFonts w:ascii="Courier New" w:hAnsi="Courier New" w:cs="Courier New"/>
                <w:color w:val="A020F0"/>
                <w:sz w:val="10"/>
                <w:szCs w:val="20"/>
                <w:lang w:val="es-ES"/>
              </w:rPr>
              <w:t>'Detección de bordes con Lógica Difusa'</w:t>
            </w:r>
            <w:r w:rsidRPr="00C23673">
              <w:rPr>
                <w:rFonts w:ascii="Courier New" w:hAnsi="Courier New" w:cs="Courier New"/>
                <w:color w:val="000000"/>
                <w:sz w:val="10"/>
                <w:szCs w:val="20"/>
                <w:lang w:val="es-ES"/>
              </w:rPr>
              <w:t>)</w:t>
            </w:r>
          </w:p>
          <w:p w:rsidR="00C23673" w:rsidRDefault="00C23673" w:rsidP="00684EE6">
            <w:pPr>
              <w:jc w:val="both"/>
              <w:rPr>
                <w:rFonts w:ascii="Cambria Math" w:hAnsi="Cambria Math"/>
                <w:sz w:val="20"/>
                <w:szCs w:val="20"/>
              </w:rPr>
            </w:pPr>
          </w:p>
        </w:tc>
      </w:tr>
    </w:tbl>
    <w:p w:rsidR="00C23673" w:rsidRDefault="00C23673" w:rsidP="00684EE6">
      <w:pPr>
        <w:jc w:val="both"/>
        <w:rPr>
          <w:rFonts w:ascii="Cambria Math" w:hAnsi="Cambria Math"/>
          <w:sz w:val="20"/>
          <w:szCs w:val="20"/>
        </w:rPr>
      </w:pPr>
    </w:p>
    <w:p w:rsidR="00C23673" w:rsidRDefault="00C23673" w:rsidP="00684EE6">
      <w:pPr>
        <w:jc w:val="both"/>
        <w:rPr>
          <w:rFonts w:ascii="Cambria Math" w:hAnsi="Cambria Math"/>
          <w:sz w:val="20"/>
          <w:szCs w:val="20"/>
        </w:rPr>
      </w:pPr>
      <w:r>
        <w:rPr>
          <w:rFonts w:ascii="Cambria Math" w:hAnsi="Cambria Math"/>
          <w:sz w:val="20"/>
          <w:szCs w:val="20"/>
        </w:rPr>
        <w:t>Es cierto que es una lógica difusa relativamente sencilla, sin embargo, sus efectos son notablemente importantes sobre la imagen, como se observa en las figuras 4</w:t>
      </w:r>
      <w:r w:rsidR="00BD1128">
        <w:rPr>
          <w:rFonts w:ascii="Cambria Math" w:hAnsi="Cambria Math"/>
          <w:sz w:val="20"/>
          <w:szCs w:val="20"/>
        </w:rPr>
        <w:t>, 5</w:t>
      </w:r>
      <w:r>
        <w:rPr>
          <w:rFonts w:ascii="Cambria Math" w:hAnsi="Cambria Math"/>
          <w:sz w:val="20"/>
          <w:szCs w:val="20"/>
        </w:rPr>
        <w:t xml:space="preserve"> y </w:t>
      </w:r>
      <w:r w:rsidR="00BD1128">
        <w:rPr>
          <w:rFonts w:ascii="Cambria Math" w:hAnsi="Cambria Math"/>
          <w:sz w:val="20"/>
          <w:szCs w:val="20"/>
        </w:rPr>
        <w:t>6</w:t>
      </w:r>
      <w:r>
        <w:rPr>
          <w:rFonts w:ascii="Cambria Math" w:hAnsi="Cambria Math"/>
          <w:sz w:val="20"/>
          <w:szCs w:val="20"/>
        </w:rPr>
        <w:t>.</w:t>
      </w:r>
    </w:p>
    <w:p w:rsidR="00C23673" w:rsidRDefault="00C23673" w:rsidP="00684EE6">
      <w:pPr>
        <w:jc w:val="both"/>
        <w:rPr>
          <w:rFonts w:ascii="Cambria Math" w:hAnsi="Cambria Math"/>
          <w:sz w:val="20"/>
          <w:szCs w:val="20"/>
        </w:rPr>
      </w:pPr>
    </w:p>
    <w:p w:rsidR="00C23673" w:rsidRPr="00B556CB" w:rsidRDefault="00C23673" w:rsidP="00C23673">
      <w:pPr>
        <w:jc w:val="center"/>
        <w:rPr>
          <w:rFonts w:ascii="Cambria Math" w:eastAsiaTheme="minorEastAsia" w:hAnsi="Cambria Math"/>
          <w:sz w:val="18"/>
        </w:rPr>
      </w:pPr>
      <w:r w:rsidRPr="00B556CB">
        <w:rPr>
          <w:rFonts w:ascii="Cambria Math" w:eastAsiaTheme="minorEastAsia" w:hAnsi="Cambria Math"/>
          <w:sz w:val="18"/>
        </w:rPr>
        <w:lastRenderedPageBreak/>
        <w:t xml:space="preserve">Figura </w:t>
      </w:r>
      <w:r>
        <w:rPr>
          <w:rFonts w:ascii="Cambria Math" w:eastAsiaTheme="minorEastAsia" w:hAnsi="Cambria Math"/>
          <w:sz w:val="18"/>
        </w:rPr>
        <w:t>4</w:t>
      </w:r>
      <w:r w:rsidRPr="00B556CB">
        <w:rPr>
          <w:rFonts w:ascii="Cambria Math" w:eastAsiaTheme="minorEastAsia" w:hAnsi="Cambria Math"/>
          <w:sz w:val="18"/>
        </w:rPr>
        <w:t xml:space="preserve">. </w:t>
      </w:r>
      <w:r w:rsidR="00BD1128">
        <w:rPr>
          <w:rFonts w:ascii="Cambria Math" w:eastAsiaTheme="minorEastAsia" w:hAnsi="Cambria Math"/>
          <w:sz w:val="18"/>
        </w:rPr>
        <w:t>Gráficas de grados de pertenencia – Lógica Difusa</w:t>
      </w:r>
      <w:r>
        <w:rPr>
          <w:rFonts w:ascii="Cambria Math" w:eastAsiaTheme="minorEastAsia" w:hAnsi="Cambria Math"/>
          <w:sz w:val="18"/>
        </w:rPr>
        <w:t>.</w:t>
      </w:r>
    </w:p>
    <w:p w:rsidR="00C23673" w:rsidRDefault="00C23673" w:rsidP="00684EE6">
      <w:pPr>
        <w:jc w:val="both"/>
        <w:rPr>
          <w:rFonts w:ascii="Cambria Math" w:hAnsi="Cambria Math"/>
          <w:sz w:val="20"/>
          <w:szCs w:val="20"/>
        </w:rPr>
      </w:pPr>
      <w:r>
        <w:rPr>
          <w:noProof/>
        </w:rPr>
        <w:drawing>
          <wp:inline distT="0" distB="0" distL="0" distR="0" wp14:anchorId="76ECE701" wp14:editId="44316FEE">
            <wp:extent cx="3014980" cy="2714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4980" cy="2714625"/>
                    </a:xfrm>
                    <a:prstGeom prst="rect">
                      <a:avLst/>
                    </a:prstGeom>
                  </pic:spPr>
                </pic:pic>
              </a:graphicData>
            </a:graphic>
          </wp:inline>
        </w:drawing>
      </w:r>
    </w:p>
    <w:p w:rsidR="00BD1128" w:rsidRDefault="00BD1128" w:rsidP="00BD1128">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BD1128" w:rsidRPr="00B556CB" w:rsidRDefault="00BD1128" w:rsidP="00BD1128">
      <w:pPr>
        <w:jc w:val="center"/>
        <w:rPr>
          <w:rFonts w:ascii="Cambria Math" w:eastAsiaTheme="minorEastAsia" w:hAnsi="Cambria Math"/>
          <w:sz w:val="18"/>
        </w:rPr>
      </w:pPr>
      <w:r w:rsidRPr="00B556CB">
        <w:rPr>
          <w:rFonts w:ascii="Cambria Math" w:eastAsiaTheme="minorEastAsia" w:hAnsi="Cambria Math"/>
          <w:sz w:val="18"/>
        </w:rPr>
        <w:t xml:space="preserve">Figura </w:t>
      </w:r>
      <w:r>
        <w:rPr>
          <w:rFonts w:ascii="Cambria Math" w:eastAsiaTheme="minorEastAsia" w:hAnsi="Cambria Math"/>
          <w:sz w:val="18"/>
        </w:rPr>
        <w:t>5</w:t>
      </w:r>
      <w:r w:rsidRPr="00B556CB">
        <w:rPr>
          <w:rFonts w:ascii="Cambria Math" w:eastAsiaTheme="minorEastAsia" w:hAnsi="Cambria Math"/>
          <w:sz w:val="18"/>
        </w:rPr>
        <w:t xml:space="preserve">. </w:t>
      </w:r>
      <w:r>
        <w:rPr>
          <w:rFonts w:ascii="Cambria Math" w:eastAsiaTheme="minorEastAsia" w:hAnsi="Cambria Math"/>
          <w:sz w:val="18"/>
        </w:rPr>
        <w:t xml:space="preserve">Imagen de ejemplo tras procesamiento </w:t>
      </w:r>
      <w:r>
        <w:rPr>
          <w:rFonts w:ascii="Cambria Math" w:eastAsiaTheme="minorEastAsia" w:hAnsi="Cambria Math"/>
          <w:sz w:val="18"/>
        </w:rPr>
        <w:t>difuso</w:t>
      </w:r>
      <w:r>
        <w:rPr>
          <w:rFonts w:ascii="Cambria Math" w:eastAsiaTheme="minorEastAsia" w:hAnsi="Cambria Math"/>
          <w:sz w:val="18"/>
        </w:rPr>
        <w:t>.</w:t>
      </w:r>
    </w:p>
    <w:p w:rsidR="00BD1128" w:rsidRDefault="00C23673" w:rsidP="00684EE6">
      <w:pPr>
        <w:jc w:val="both"/>
        <w:rPr>
          <w:rFonts w:ascii="Cambria Math" w:hAnsi="Cambria Math"/>
          <w:sz w:val="20"/>
          <w:szCs w:val="20"/>
        </w:rPr>
      </w:pPr>
      <w:r>
        <w:rPr>
          <w:noProof/>
        </w:rPr>
        <w:drawing>
          <wp:inline distT="0" distB="0" distL="0" distR="0" wp14:anchorId="43D7BBA8" wp14:editId="67DBCAB9">
            <wp:extent cx="3014980" cy="26483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6279" cy="2649450"/>
                    </a:xfrm>
                    <a:prstGeom prst="rect">
                      <a:avLst/>
                    </a:prstGeom>
                  </pic:spPr>
                </pic:pic>
              </a:graphicData>
            </a:graphic>
          </wp:inline>
        </w:drawing>
      </w:r>
    </w:p>
    <w:p w:rsidR="00BD1128" w:rsidRDefault="00BD1128" w:rsidP="00BD1128">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BD1128" w:rsidRPr="00522C26" w:rsidRDefault="00BD1128" w:rsidP="00522C26">
      <w:pPr>
        <w:spacing w:line="276" w:lineRule="auto"/>
        <w:jc w:val="both"/>
        <w:rPr>
          <w:rFonts w:ascii="Cambria Math" w:eastAsiaTheme="minorEastAsia" w:hAnsi="Cambria Math"/>
          <w:sz w:val="20"/>
        </w:rPr>
      </w:pPr>
      <w:r w:rsidRPr="00522C26">
        <w:rPr>
          <w:rFonts w:ascii="Cambria Math" w:eastAsiaTheme="minorEastAsia" w:hAnsi="Cambria Math"/>
          <w:sz w:val="20"/>
        </w:rPr>
        <w:t>Finalmente, estos bordes son dilatados y restados con la imagen 3, tal que solo quedan los caracteres principales. Esto se observa en la figura 6.</w:t>
      </w:r>
    </w:p>
    <w:p w:rsidR="00BD1128" w:rsidRPr="00B556CB" w:rsidRDefault="00BD1128" w:rsidP="00BD1128">
      <w:pPr>
        <w:jc w:val="center"/>
        <w:rPr>
          <w:rFonts w:ascii="Cambria Math" w:eastAsiaTheme="minorEastAsia" w:hAnsi="Cambria Math"/>
          <w:sz w:val="18"/>
        </w:rPr>
      </w:pPr>
      <w:r w:rsidRPr="00B556CB">
        <w:rPr>
          <w:rFonts w:ascii="Cambria Math" w:eastAsiaTheme="minorEastAsia" w:hAnsi="Cambria Math"/>
          <w:sz w:val="18"/>
        </w:rPr>
        <w:t xml:space="preserve">Figura </w:t>
      </w:r>
      <w:r>
        <w:rPr>
          <w:rFonts w:ascii="Cambria Math" w:eastAsiaTheme="minorEastAsia" w:hAnsi="Cambria Math"/>
          <w:sz w:val="18"/>
        </w:rPr>
        <w:t>6</w:t>
      </w:r>
      <w:r w:rsidRPr="00B556CB">
        <w:rPr>
          <w:rFonts w:ascii="Cambria Math" w:eastAsiaTheme="minorEastAsia" w:hAnsi="Cambria Math"/>
          <w:sz w:val="18"/>
        </w:rPr>
        <w:t xml:space="preserve">. </w:t>
      </w:r>
      <w:r>
        <w:rPr>
          <w:rFonts w:ascii="Cambria Math" w:eastAsiaTheme="minorEastAsia" w:hAnsi="Cambria Math"/>
          <w:sz w:val="18"/>
        </w:rPr>
        <w:t xml:space="preserve">Imagen </w:t>
      </w:r>
      <w:r>
        <w:rPr>
          <w:rFonts w:ascii="Cambria Math" w:eastAsiaTheme="minorEastAsia" w:hAnsi="Cambria Math"/>
          <w:sz w:val="18"/>
        </w:rPr>
        <w:t>final tras procesamiento.</w:t>
      </w:r>
    </w:p>
    <w:p w:rsidR="00C23673" w:rsidRDefault="00C23673" w:rsidP="00684EE6">
      <w:pPr>
        <w:jc w:val="both"/>
        <w:rPr>
          <w:rFonts w:ascii="Cambria Math" w:hAnsi="Cambria Math"/>
          <w:sz w:val="20"/>
          <w:szCs w:val="20"/>
        </w:rPr>
      </w:pPr>
      <w:r>
        <w:rPr>
          <w:noProof/>
        </w:rPr>
        <w:drawing>
          <wp:inline distT="0" distB="0" distL="0" distR="0" wp14:anchorId="175DB002" wp14:editId="2CE2D6FC">
            <wp:extent cx="3014980" cy="18605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4980" cy="1860550"/>
                    </a:xfrm>
                    <a:prstGeom prst="rect">
                      <a:avLst/>
                    </a:prstGeom>
                  </pic:spPr>
                </pic:pic>
              </a:graphicData>
            </a:graphic>
          </wp:inline>
        </w:drawing>
      </w:r>
    </w:p>
    <w:p w:rsidR="00BD1128" w:rsidRDefault="00BD1128" w:rsidP="00BD1128">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684EE6" w:rsidRPr="00684EE6" w:rsidRDefault="00BD1128" w:rsidP="00684EE6">
      <w:pPr>
        <w:pStyle w:val="ListParagraph"/>
        <w:numPr>
          <w:ilvl w:val="0"/>
          <w:numId w:val="31"/>
        </w:numPr>
        <w:jc w:val="both"/>
        <w:rPr>
          <w:rFonts w:ascii="Cambria Math" w:hAnsi="Cambria Math"/>
          <w:sz w:val="20"/>
          <w:szCs w:val="20"/>
        </w:rPr>
      </w:pPr>
      <w:r>
        <w:rPr>
          <w:rFonts w:ascii="Cambria Math" w:hAnsi="Cambria Math"/>
          <w:sz w:val="20"/>
          <w:szCs w:val="20"/>
        </w:rPr>
        <w:t>RECONOCIMIENTO DE CARACTERES Y ALMACENAMIENTO EN BASE DE DATOS</w:t>
      </w:r>
    </w:p>
    <w:p w:rsidR="00747226" w:rsidRDefault="00BD1128" w:rsidP="00522C26">
      <w:pPr>
        <w:spacing w:line="276" w:lineRule="auto"/>
        <w:jc w:val="both"/>
        <w:rPr>
          <w:rFonts w:ascii="Cambria Math" w:eastAsiaTheme="minorEastAsia" w:hAnsi="Cambria Math"/>
          <w:sz w:val="20"/>
        </w:rPr>
      </w:pPr>
      <w:r>
        <w:rPr>
          <w:rFonts w:ascii="Cambria Math" w:eastAsiaTheme="minorEastAsia" w:hAnsi="Cambria Math"/>
          <w:sz w:val="20"/>
        </w:rPr>
        <w:t xml:space="preserve">El reconocimiento de los caracteres ahora se hace sencillo gracias al trabajo de procesamiento que se ha hecho en la imagen. Nótese que los caracteres tienen formas </w:t>
      </w:r>
      <w:r w:rsidR="00D028C8">
        <w:rPr>
          <w:rFonts w:ascii="Cambria Math" w:eastAsiaTheme="minorEastAsia" w:hAnsi="Cambria Math"/>
          <w:sz w:val="20"/>
        </w:rPr>
        <w:t>correctas, con las partes planas siendo planas y las curvas bien detalladas. Esto permite un correcto reconocimiento de los caracteres sin la confusión mencionada al inicio de este documento.</w:t>
      </w:r>
    </w:p>
    <w:p w:rsidR="00D028C8" w:rsidRDefault="00D028C8" w:rsidP="00E13484">
      <w:pPr>
        <w:spacing w:line="276" w:lineRule="auto"/>
        <w:jc w:val="both"/>
        <w:rPr>
          <w:rFonts w:ascii="Cambria Math" w:eastAsiaTheme="minorEastAsia" w:hAnsi="Cambria Math"/>
          <w:sz w:val="20"/>
        </w:rPr>
      </w:pPr>
      <w:r>
        <w:rPr>
          <w:rFonts w:ascii="Cambria Math" w:eastAsiaTheme="minorEastAsia" w:hAnsi="Cambria Math"/>
          <w:sz w:val="20"/>
        </w:rPr>
        <w:t>El algoritmo accede a una base de datos de caracteres preestablecidos en forma de imagen .</w:t>
      </w:r>
      <w:proofErr w:type="spellStart"/>
      <w:r>
        <w:rPr>
          <w:rFonts w:ascii="Cambria Math" w:eastAsiaTheme="minorEastAsia" w:hAnsi="Cambria Math"/>
          <w:sz w:val="20"/>
        </w:rPr>
        <w:t>bmp</w:t>
      </w:r>
      <w:proofErr w:type="spellEnd"/>
      <w:r>
        <w:rPr>
          <w:rFonts w:ascii="Cambria Math" w:eastAsiaTheme="minorEastAsia" w:hAnsi="Cambria Math"/>
          <w:sz w:val="20"/>
        </w:rPr>
        <w:t xml:space="preserve">, y compara cada carácter reconocido con estas muestras. Cuando existe coincidencia, almacena el </w:t>
      </w:r>
      <w:proofErr w:type="spellStart"/>
      <w:r>
        <w:rPr>
          <w:rFonts w:ascii="Cambria Math" w:eastAsiaTheme="minorEastAsia" w:hAnsi="Cambria Math"/>
          <w:sz w:val="20"/>
        </w:rPr>
        <w:t>caracter</w:t>
      </w:r>
      <w:proofErr w:type="spellEnd"/>
      <w:r>
        <w:rPr>
          <w:rFonts w:ascii="Cambria Math" w:eastAsiaTheme="minorEastAsia" w:hAnsi="Cambria Math"/>
          <w:sz w:val="20"/>
        </w:rPr>
        <w:t xml:space="preserve"> en un vector.</w:t>
      </w:r>
    </w:p>
    <w:p w:rsidR="00D028C8" w:rsidRDefault="00D028C8" w:rsidP="00E13484">
      <w:pPr>
        <w:spacing w:line="276" w:lineRule="auto"/>
        <w:jc w:val="both"/>
        <w:rPr>
          <w:rFonts w:ascii="Cambria Math" w:eastAsiaTheme="minorEastAsia" w:hAnsi="Cambria Math"/>
          <w:sz w:val="20"/>
        </w:rPr>
      </w:pPr>
      <w:r>
        <w:rPr>
          <w:rFonts w:ascii="Cambria Math" w:eastAsiaTheme="minorEastAsia" w:hAnsi="Cambria Math"/>
          <w:sz w:val="20"/>
        </w:rPr>
        <w:t>Finalmente, el vector obtiene todos los caracteres y los muestra en pantalla, mientras procesa el almacenamiento de los mismos en una hoja de Excel.</w:t>
      </w:r>
    </w:p>
    <w:p w:rsidR="00D028C8" w:rsidRDefault="00D028C8" w:rsidP="00E13484">
      <w:pPr>
        <w:spacing w:line="276" w:lineRule="auto"/>
        <w:jc w:val="both"/>
        <w:rPr>
          <w:rFonts w:ascii="Cambria Math" w:eastAsiaTheme="minorEastAsia" w:hAnsi="Cambria Math"/>
          <w:sz w:val="20"/>
        </w:rPr>
      </w:pPr>
      <w:r>
        <w:rPr>
          <w:rFonts w:ascii="Cambria Math" w:eastAsiaTheme="minorEastAsia" w:hAnsi="Cambria Math"/>
          <w:sz w:val="20"/>
        </w:rPr>
        <w:t>Si la placa leída ya ha sido leída antes, y el código ya se encuentra en la base de datos, el algoritmo no lo vuelve a escribir, y envía una alerta a la ventana de trabajo. Esta acción se puede configurar para cualquier requerimiento del usuario.</w:t>
      </w:r>
    </w:p>
    <w:p w:rsidR="00D028C8" w:rsidRDefault="00D028C8" w:rsidP="00E13484">
      <w:pPr>
        <w:spacing w:line="276" w:lineRule="auto"/>
        <w:jc w:val="both"/>
        <w:rPr>
          <w:rFonts w:ascii="Cambria Math" w:eastAsiaTheme="minorEastAsia" w:hAnsi="Cambria Math"/>
          <w:sz w:val="20"/>
        </w:rPr>
      </w:pPr>
      <w:r>
        <w:rPr>
          <w:rFonts w:ascii="Cambria Math" w:eastAsiaTheme="minorEastAsia" w:hAnsi="Cambria Math"/>
          <w:sz w:val="20"/>
        </w:rPr>
        <w:t>Lo que se visualiza en la ventana de trabajo se muestra en la figura 7:</w:t>
      </w:r>
    </w:p>
    <w:p w:rsidR="00D028C8" w:rsidRPr="00B556CB" w:rsidRDefault="00D028C8" w:rsidP="00D028C8">
      <w:pPr>
        <w:jc w:val="center"/>
        <w:rPr>
          <w:rFonts w:ascii="Cambria Math" w:eastAsiaTheme="minorEastAsia" w:hAnsi="Cambria Math"/>
          <w:sz w:val="18"/>
        </w:rPr>
      </w:pPr>
      <w:r w:rsidRPr="00B556CB">
        <w:rPr>
          <w:rFonts w:ascii="Cambria Math" w:eastAsiaTheme="minorEastAsia" w:hAnsi="Cambria Math"/>
          <w:sz w:val="18"/>
        </w:rPr>
        <w:t xml:space="preserve">Figura </w:t>
      </w:r>
      <w:r>
        <w:rPr>
          <w:rFonts w:ascii="Cambria Math" w:eastAsiaTheme="minorEastAsia" w:hAnsi="Cambria Math"/>
          <w:sz w:val="18"/>
        </w:rPr>
        <w:t>8</w:t>
      </w:r>
      <w:r w:rsidRPr="00B556CB">
        <w:rPr>
          <w:rFonts w:ascii="Cambria Math" w:eastAsiaTheme="minorEastAsia" w:hAnsi="Cambria Math"/>
          <w:sz w:val="18"/>
        </w:rPr>
        <w:t xml:space="preserve">. </w:t>
      </w:r>
      <w:r>
        <w:rPr>
          <w:rFonts w:ascii="Cambria Math" w:eastAsiaTheme="minorEastAsia" w:hAnsi="Cambria Math"/>
          <w:sz w:val="18"/>
        </w:rPr>
        <w:t>Imagen final tras procesamiento.</w:t>
      </w:r>
    </w:p>
    <w:p w:rsidR="00D028C8" w:rsidRDefault="00D028C8" w:rsidP="00BD1128">
      <w:pPr>
        <w:jc w:val="both"/>
        <w:rPr>
          <w:rFonts w:ascii="Cambria Math" w:eastAsiaTheme="minorEastAsia" w:hAnsi="Cambria Math"/>
          <w:sz w:val="20"/>
        </w:rPr>
      </w:pPr>
      <w:r>
        <w:rPr>
          <w:noProof/>
        </w:rPr>
        <w:drawing>
          <wp:inline distT="0" distB="0" distL="0" distR="0" wp14:anchorId="7DA97A60" wp14:editId="19ADCEBF">
            <wp:extent cx="3014980" cy="118053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2295" cy="1183395"/>
                    </a:xfrm>
                    <a:prstGeom prst="rect">
                      <a:avLst/>
                    </a:prstGeom>
                  </pic:spPr>
                </pic:pic>
              </a:graphicData>
            </a:graphic>
          </wp:inline>
        </w:drawing>
      </w:r>
    </w:p>
    <w:p w:rsidR="00D028C8" w:rsidRDefault="00D028C8" w:rsidP="00D028C8">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D028C8" w:rsidRDefault="00D028C8" w:rsidP="00E13484">
      <w:pPr>
        <w:spacing w:line="276" w:lineRule="auto"/>
        <w:jc w:val="both"/>
        <w:rPr>
          <w:rFonts w:ascii="Cambria Math" w:eastAsiaTheme="minorEastAsia" w:hAnsi="Cambria Math"/>
          <w:sz w:val="20"/>
        </w:rPr>
      </w:pPr>
      <w:r>
        <w:rPr>
          <w:rFonts w:ascii="Cambria Math" w:eastAsiaTheme="minorEastAsia" w:hAnsi="Cambria Math"/>
          <w:sz w:val="20"/>
        </w:rPr>
        <w:t>En la figura 8 se muestra un ejemplo de la base de datos creada en los ensayos del algoritmo.</w:t>
      </w:r>
    </w:p>
    <w:p w:rsidR="00D028C8" w:rsidRPr="00B556CB" w:rsidRDefault="00D028C8" w:rsidP="00D028C8">
      <w:pPr>
        <w:jc w:val="center"/>
        <w:rPr>
          <w:rFonts w:ascii="Cambria Math" w:eastAsiaTheme="minorEastAsia" w:hAnsi="Cambria Math"/>
          <w:sz w:val="18"/>
        </w:rPr>
      </w:pPr>
      <w:r w:rsidRPr="00B556CB">
        <w:rPr>
          <w:rFonts w:ascii="Cambria Math" w:eastAsiaTheme="minorEastAsia" w:hAnsi="Cambria Math"/>
          <w:sz w:val="18"/>
        </w:rPr>
        <w:t xml:space="preserve">Figura </w:t>
      </w:r>
      <w:r>
        <w:rPr>
          <w:rFonts w:ascii="Cambria Math" w:eastAsiaTheme="minorEastAsia" w:hAnsi="Cambria Math"/>
          <w:sz w:val="18"/>
        </w:rPr>
        <w:t>8</w:t>
      </w:r>
      <w:r w:rsidRPr="00B556CB">
        <w:rPr>
          <w:rFonts w:ascii="Cambria Math" w:eastAsiaTheme="minorEastAsia" w:hAnsi="Cambria Math"/>
          <w:sz w:val="18"/>
        </w:rPr>
        <w:t xml:space="preserve">. </w:t>
      </w:r>
      <w:r>
        <w:rPr>
          <w:rFonts w:ascii="Cambria Math" w:eastAsiaTheme="minorEastAsia" w:hAnsi="Cambria Math"/>
          <w:sz w:val="18"/>
        </w:rPr>
        <w:t>Imagen final tras procesamiento.</w:t>
      </w:r>
    </w:p>
    <w:p w:rsidR="00D028C8" w:rsidRDefault="00D028C8" w:rsidP="00BD1128">
      <w:pPr>
        <w:jc w:val="both"/>
        <w:rPr>
          <w:rFonts w:ascii="Cambria Math" w:eastAsiaTheme="minorEastAsia" w:hAnsi="Cambria Math"/>
          <w:sz w:val="20"/>
        </w:rPr>
      </w:pPr>
      <w:r>
        <w:rPr>
          <w:noProof/>
        </w:rPr>
        <w:drawing>
          <wp:inline distT="0" distB="0" distL="0" distR="0" wp14:anchorId="23243E9B" wp14:editId="7A08756D">
            <wp:extent cx="3014980" cy="15490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3279" cy="1553285"/>
                    </a:xfrm>
                    <a:prstGeom prst="rect">
                      <a:avLst/>
                    </a:prstGeom>
                  </pic:spPr>
                </pic:pic>
              </a:graphicData>
            </a:graphic>
          </wp:inline>
        </w:drawing>
      </w:r>
    </w:p>
    <w:p w:rsidR="00BD1128" w:rsidRDefault="00D028C8" w:rsidP="00D028C8">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C40BFF" w:rsidRPr="00522C26" w:rsidRDefault="00D028C8" w:rsidP="00522C26">
      <w:pPr>
        <w:spacing w:line="276" w:lineRule="auto"/>
        <w:jc w:val="both"/>
        <w:rPr>
          <w:rFonts w:ascii="Cambria Math" w:eastAsiaTheme="minorEastAsia" w:hAnsi="Cambria Math"/>
          <w:sz w:val="20"/>
        </w:rPr>
      </w:pPr>
      <w:r w:rsidRPr="00522C26">
        <w:rPr>
          <w:rFonts w:ascii="Cambria Math" w:eastAsiaTheme="minorEastAsia" w:hAnsi="Cambria Math"/>
          <w:sz w:val="20"/>
        </w:rPr>
        <w:t xml:space="preserve">Cabe destacar que efectivamente la placa A7H524 se encuentra en la </w:t>
      </w:r>
      <w:r w:rsidR="00E13484" w:rsidRPr="00522C26">
        <w:rPr>
          <w:rFonts w:ascii="Cambria Math" w:eastAsiaTheme="minorEastAsia" w:hAnsi="Cambria Math"/>
          <w:sz w:val="20"/>
        </w:rPr>
        <w:t>fila</w:t>
      </w:r>
      <w:r w:rsidRPr="00522C26">
        <w:rPr>
          <w:rFonts w:ascii="Cambria Math" w:eastAsiaTheme="minorEastAsia" w:hAnsi="Cambria Math"/>
          <w:sz w:val="20"/>
        </w:rPr>
        <w:t xml:space="preserve"> 4 de la base de datos.</w:t>
      </w:r>
    </w:p>
    <w:p w:rsidR="00E13484" w:rsidRDefault="00E13484" w:rsidP="00C40BFF">
      <w:pPr>
        <w:jc w:val="both"/>
        <w:rPr>
          <w:rFonts w:ascii="Cambria Math" w:eastAsiaTheme="minorEastAsia" w:hAnsi="Cambria Math"/>
          <w:sz w:val="20"/>
        </w:rPr>
      </w:pPr>
    </w:p>
    <w:p w:rsidR="00522C26" w:rsidRDefault="00522C26" w:rsidP="00522C26">
      <w:pPr>
        <w:spacing w:line="276" w:lineRule="auto"/>
        <w:jc w:val="both"/>
        <w:rPr>
          <w:rFonts w:ascii="Cambria Math" w:eastAsiaTheme="minorEastAsia" w:hAnsi="Cambria Math"/>
          <w:sz w:val="20"/>
        </w:rPr>
      </w:pPr>
      <w:r>
        <w:rPr>
          <w:rFonts w:ascii="Cambria Math" w:eastAsiaTheme="minorEastAsia" w:hAnsi="Cambria Math"/>
          <w:sz w:val="20"/>
        </w:rPr>
        <w:lastRenderedPageBreak/>
        <w:t>Para finalizar, y comprobar que el algoritmo funciona correctamente, se muestran las figuras 9, 10, 11, 12, las cuales muestran más ejemplos comparativos entre imagen original e imagen final.</w:t>
      </w:r>
    </w:p>
    <w:p w:rsidR="00522C26" w:rsidRPr="00B556CB" w:rsidRDefault="00522C26" w:rsidP="00522C26">
      <w:pPr>
        <w:jc w:val="center"/>
        <w:rPr>
          <w:rFonts w:ascii="Cambria Math" w:eastAsiaTheme="minorEastAsia" w:hAnsi="Cambria Math"/>
          <w:sz w:val="18"/>
        </w:rPr>
      </w:pPr>
      <w:r w:rsidRPr="00B556CB">
        <w:rPr>
          <w:rFonts w:ascii="Cambria Math" w:eastAsiaTheme="minorEastAsia" w:hAnsi="Cambria Math"/>
          <w:sz w:val="18"/>
        </w:rPr>
        <w:t xml:space="preserve">Figura </w:t>
      </w:r>
      <w:r>
        <w:rPr>
          <w:rFonts w:ascii="Cambria Math" w:eastAsiaTheme="minorEastAsia" w:hAnsi="Cambria Math"/>
          <w:sz w:val="18"/>
        </w:rPr>
        <w:t>9</w:t>
      </w:r>
      <w:r w:rsidRPr="00B556CB">
        <w:rPr>
          <w:rFonts w:ascii="Cambria Math" w:eastAsiaTheme="minorEastAsia" w:hAnsi="Cambria Math"/>
          <w:sz w:val="18"/>
        </w:rPr>
        <w:t xml:space="preserve">. </w:t>
      </w:r>
      <w:r>
        <w:rPr>
          <w:rFonts w:ascii="Cambria Math" w:eastAsiaTheme="minorEastAsia" w:hAnsi="Cambria Math"/>
          <w:sz w:val="18"/>
        </w:rPr>
        <w:t>Segunda i</w:t>
      </w:r>
      <w:r>
        <w:rPr>
          <w:rFonts w:ascii="Cambria Math" w:eastAsiaTheme="minorEastAsia" w:hAnsi="Cambria Math"/>
          <w:sz w:val="18"/>
        </w:rPr>
        <w:t xml:space="preserve">magen </w:t>
      </w:r>
      <w:r>
        <w:rPr>
          <w:rFonts w:ascii="Cambria Math" w:eastAsiaTheme="minorEastAsia" w:hAnsi="Cambria Math"/>
          <w:sz w:val="18"/>
        </w:rPr>
        <w:t>de ejemplo sin modificar</w:t>
      </w:r>
      <w:r>
        <w:rPr>
          <w:rFonts w:ascii="Cambria Math" w:eastAsiaTheme="minorEastAsia" w:hAnsi="Cambria Math"/>
          <w:sz w:val="18"/>
        </w:rPr>
        <w:t>.</w:t>
      </w:r>
    </w:p>
    <w:p w:rsidR="00522C26" w:rsidRDefault="00522C26" w:rsidP="00C40BFF">
      <w:pPr>
        <w:jc w:val="both"/>
        <w:rPr>
          <w:rFonts w:ascii="Cambria Math" w:eastAsiaTheme="minorEastAsia" w:hAnsi="Cambria Math"/>
          <w:sz w:val="20"/>
        </w:rPr>
      </w:pPr>
      <w:r>
        <w:rPr>
          <w:noProof/>
        </w:rPr>
        <w:drawing>
          <wp:inline distT="0" distB="0" distL="0" distR="0" wp14:anchorId="70F3A581" wp14:editId="24EFA737">
            <wp:extent cx="3014980" cy="2448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4980" cy="2448560"/>
                    </a:xfrm>
                    <a:prstGeom prst="rect">
                      <a:avLst/>
                    </a:prstGeom>
                  </pic:spPr>
                </pic:pic>
              </a:graphicData>
            </a:graphic>
          </wp:inline>
        </w:drawing>
      </w:r>
    </w:p>
    <w:p w:rsidR="00522C26" w:rsidRDefault="00522C26" w:rsidP="00522C26">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522C26" w:rsidRPr="00B556CB" w:rsidRDefault="00522C26" w:rsidP="00522C26">
      <w:pPr>
        <w:jc w:val="center"/>
        <w:rPr>
          <w:rFonts w:ascii="Cambria Math" w:eastAsiaTheme="minorEastAsia" w:hAnsi="Cambria Math"/>
          <w:sz w:val="18"/>
        </w:rPr>
      </w:pPr>
      <w:r w:rsidRPr="00B556CB">
        <w:rPr>
          <w:rFonts w:ascii="Cambria Math" w:eastAsiaTheme="minorEastAsia" w:hAnsi="Cambria Math"/>
          <w:sz w:val="18"/>
        </w:rPr>
        <w:t xml:space="preserve">Figura </w:t>
      </w:r>
      <w:r>
        <w:rPr>
          <w:rFonts w:ascii="Cambria Math" w:eastAsiaTheme="minorEastAsia" w:hAnsi="Cambria Math"/>
          <w:sz w:val="18"/>
        </w:rPr>
        <w:t>10</w:t>
      </w:r>
      <w:r w:rsidRPr="00B556CB">
        <w:rPr>
          <w:rFonts w:ascii="Cambria Math" w:eastAsiaTheme="minorEastAsia" w:hAnsi="Cambria Math"/>
          <w:sz w:val="18"/>
        </w:rPr>
        <w:t xml:space="preserve">. </w:t>
      </w:r>
      <w:r>
        <w:rPr>
          <w:rFonts w:ascii="Cambria Math" w:eastAsiaTheme="minorEastAsia" w:hAnsi="Cambria Math"/>
          <w:sz w:val="18"/>
        </w:rPr>
        <w:t xml:space="preserve">Segunda imagen de ejemplo </w:t>
      </w:r>
      <w:r>
        <w:rPr>
          <w:rFonts w:ascii="Cambria Math" w:eastAsiaTheme="minorEastAsia" w:hAnsi="Cambria Math"/>
          <w:sz w:val="18"/>
        </w:rPr>
        <w:t>procesada totalmente</w:t>
      </w:r>
      <w:r>
        <w:rPr>
          <w:rFonts w:ascii="Cambria Math" w:eastAsiaTheme="minorEastAsia" w:hAnsi="Cambria Math"/>
          <w:sz w:val="18"/>
        </w:rPr>
        <w:t>.</w:t>
      </w:r>
    </w:p>
    <w:p w:rsidR="00522C26" w:rsidRDefault="00522C26" w:rsidP="00C40BFF">
      <w:pPr>
        <w:jc w:val="both"/>
        <w:rPr>
          <w:rFonts w:ascii="Cambria Math" w:eastAsiaTheme="minorEastAsia" w:hAnsi="Cambria Math"/>
          <w:sz w:val="20"/>
        </w:rPr>
      </w:pPr>
      <w:r>
        <w:rPr>
          <w:noProof/>
        </w:rPr>
        <w:drawing>
          <wp:inline distT="0" distB="0" distL="0" distR="0" wp14:anchorId="2204E023" wp14:editId="03177D66">
            <wp:extent cx="3014980" cy="24491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4980" cy="2449195"/>
                    </a:xfrm>
                    <a:prstGeom prst="rect">
                      <a:avLst/>
                    </a:prstGeom>
                  </pic:spPr>
                </pic:pic>
              </a:graphicData>
            </a:graphic>
          </wp:inline>
        </w:drawing>
      </w:r>
    </w:p>
    <w:p w:rsidR="00522C26" w:rsidRDefault="00522C26" w:rsidP="00522C26">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522C26" w:rsidRPr="00B556CB" w:rsidRDefault="00522C26" w:rsidP="00522C26">
      <w:pPr>
        <w:jc w:val="center"/>
        <w:rPr>
          <w:rFonts w:ascii="Cambria Math" w:eastAsiaTheme="minorEastAsia" w:hAnsi="Cambria Math"/>
          <w:sz w:val="18"/>
        </w:rPr>
      </w:pPr>
      <w:r w:rsidRPr="00B556CB">
        <w:rPr>
          <w:rFonts w:ascii="Cambria Math" w:eastAsiaTheme="minorEastAsia" w:hAnsi="Cambria Math"/>
          <w:sz w:val="18"/>
        </w:rPr>
        <w:t xml:space="preserve">Figura </w:t>
      </w:r>
      <w:r>
        <w:rPr>
          <w:rFonts w:ascii="Cambria Math" w:eastAsiaTheme="minorEastAsia" w:hAnsi="Cambria Math"/>
          <w:sz w:val="18"/>
        </w:rPr>
        <w:t>11</w:t>
      </w:r>
      <w:r w:rsidRPr="00B556CB">
        <w:rPr>
          <w:rFonts w:ascii="Cambria Math" w:eastAsiaTheme="minorEastAsia" w:hAnsi="Cambria Math"/>
          <w:sz w:val="18"/>
        </w:rPr>
        <w:t xml:space="preserve">. </w:t>
      </w:r>
      <w:r>
        <w:rPr>
          <w:rFonts w:ascii="Cambria Math" w:eastAsiaTheme="minorEastAsia" w:hAnsi="Cambria Math"/>
          <w:sz w:val="18"/>
        </w:rPr>
        <w:t>Tercera</w:t>
      </w:r>
      <w:r>
        <w:rPr>
          <w:rFonts w:ascii="Cambria Math" w:eastAsiaTheme="minorEastAsia" w:hAnsi="Cambria Math"/>
          <w:sz w:val="18"/>
        </w:rPr>
        <w:t xml:space="preserve"> imagen de ejemplo sin modificar.</w:t>
      </w:r>
    </w:p>
    <w:p w:rsidR="00522C26" w:rsidRDefault="00522C26" w:rsidP="00C40BFF">
      <w:pPr>
        <w:jc w:val="both"/>
        <w:rPr>
          <w:rFonts w:ascii="Cambria Math" w:eastAsiaTheme="minorEastAsia" w:hAnsi="Cambria Math"/>
          <w:sz w:val="20"/>
        </w:rPr>
      </w:pPr>
      <w:r>
        <w:rPr>
          <w:noProof/>
        </w:rPr>
        <w:drawing>
          <wp:inline distT="0" distB="0" distL="0" distR="0" wp14:anchorId="2E4E8BF6" wp14:editId="0372A401">
            <wp:extent cx="3014980" cy="199270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5877" cy="1993295"/>
                    </a:xfrm>
                    <a:prstGeom prst="rect">
                      <a:avLst/>
                    </a:prstGeom>
                  </pic:spPr>
                </pic:pic>
              </a:graphicData>
            </a:graphic>
          </wp:inline>
        </w:drawing>
      </w:r>
    </w:p>
    <w:p w:rsidR="00522C26" w:rsidRDefault="00522C26" w:rsidP="00522C26">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522C26" w:rsidRPr="00B556CB" w:rsidRDefault="00522C26" w:rsidP="00522C26">
      <w:pPr>
        <w:jc w:val="center"/>
        <w:rPr>
          <w:rFonts w:ascii="Cambria Math" w:eastAsiaTheme="minorEastAsia" w:hAnsi="Cambria Math"/>
          <w:sz w:val="18"/>
        </w:rPr>
      </w:pPr>
      <w:r w:rsidRPr="00B556CB">
        <w:rPr>
          <w:rFonts w:ascii="Cambria Math" w:eastAsiaTheme="minorEastAsia" w:hAnsi="Cambria Math"/>
          <w:sz w:val="18"/>
        </w:rPr>
        <w:t xml:space="preserve">Figura </w:t>
      </w:r>
      <w:r>
        <w:rPr>
          <w:rFonts w:ascii="Cambria Math" w:eastAsiaTheme="minorEastAsia" w:hAnsi="Cambria Math"/>
          <w:sz w:val="18"/>
        </w:rPr>
        <w:t>1</w:t>
      </w:r>
      <w:r>
        <w:rPr>
          <w:rFonts w:ascii="Cambria Math" w:eastAsiaTheme="minorEastAsia" w:hAnsi="Cambria Math"/>
          <w:sz w:val="18"/>
        </w:rPr>
        <w:t>1</w:t>
      </w:r>
      <w:r w:rsidRPr="00B556CB">
        <w:rPr>
          <w:rFonts w:ascii="Cambria Math" w:eastAsiaTheme="minorEastAsia" w:hAnsi="Cambria Math"/>
          <w:sz w:val="18"/>
        </w:rPr>
        <w:t xml:space="preserve">. </w:t>
      </w:r>
      <w:r>
        <w:rPr>
          <w:rFonts w:ascii="Cambria Math" w:eastAsiaTheme="minorEastAsia" w:hAnsi="Cambria Math"/>
          <w:sz w:val="18"/>
        </w:rPr>
        <w:t>Tercera</w:t>
      </w:r>
      <w:r>
        <w:rPr>
          <w:rFonts w:ascii="Cambria Math" w:eastAsiaTheme="minorEastAsia" w:hAnsi="Cambria Math"/>
          <w:sz w:val="18"/>
        </w:rPr>
        <w:t xml:space="preserve"> imagen de ejemplo procesada totalmente.</w:t>
      </w:r>
    </w:p>
    <w:p w:rsidR="00522C26" w:rsidRDefault="00522C26" w:rsidP="00C40BFF">
      <w:pPr>
        <w:jc w:val="both"/>
        <w:rPr>
          <w:rFonts w:ascii="Cambria Math" w:eastAsiaTheme="minorEastAsia" w:hAnsi="Cambria Math"/>
          <w:sz w:val="20"/>
        </w:rPr>
      </w:pPr>
      <w:r>
        <w:rPr>
          <w:noProof/>
        </w:rPr>
        <w:drawing>
          <wp:inline distT="0" distB="0" distL="0" distR="0" wp14:anchorId="4BA59E70" wp14:editId="2F3AB91E">
            <wp:extent cx="3014980" cy="20617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8748" cy="2064290"/>
                    </a:xfrm>
                    <a:prstGeom prst="rect">
                      <a:avLst/>
                    </a:prstGeom>
                  </pic:spPr>
                </pic:pic>
              </a:graphicData>
            </a:graphic>
          </wp:inline>
        </w:drawing>
      </w:r>
    </w:p>
    <w:p w:rsidR="00522C26" w:rsidRDefault="00522C26" w:rsidP="00522C26">
      <w:pPr>
        <w:jc w:val="center"/>
        <w:rPr>
          <w:rFonts w:ascii="Cambria Math" w:eastAsiaTheme="minorEastAsia" w:hAnsi="Cambria Math"/>
          <w:sz w:val="18"/>
        </w:rPr>
      </w:pPr>
      <w:r w:rsidRPr="00B556CB">
        <w:rPr>
          <w:rFonts w:ascii="Cambria Math" w:eastAsiaTheme="minorEastAsia" w:hAnsi="Cambria Math"/>
          <w:sz w:val="18"/>
        </w:rPr>
        <w:t>Fuente: Elaboración propia</w:t>
      </w:r>
      <w:r>
        <w:rPr>
          <w:rFonts w:ascii="Cambria Math" w:eastAsiaTheme="minorEastAsia" w:hAnsi="Cambria Math"/>
          <w:sz w:val="18"/>
        </w:rPr>
        <w:t>.</w:t>
      </w:r>
    </w:p>
    <w:p w:rsidR="00522C26" w:rsidRDefault="00522C26" w:rsidP="00C40BFF">
      <w:pPr>
        <w:jc w:val="both"/>
        <w:rPr>
          <w:rFonts w:ascii="Cambria Math" w:eastAsiaTheme="minorEastAsia" w:hAnsi="Cambria Math"/>
          <w:sz w:val="20"/>
        </w:rPr>
      </w:pPr>
    </w:p>
    <w:p w:rsidR="00AE706B" w:rsidRPr="00301419" w:rsidRDefault="00AE706B" w:rsidP="00C40BFF">
      <w:pPr>
        <w:jc w:val="both"/>
        <w:rPr>
          <w:rFonts w:ascii="Cambria Math" w:eastAsiaTheme="minorEastAsia" w:hAnsi="Cambria Math"/>
          <w:sz w:val="20"/>
        </w:rPr>
      </w:pPr>
    </w:p>
    <w:p w:rsidR="00D0254D" w:rsidRDefault="00D0254D" w:rsidP="00C40BFF">
      <w:pPr>
        <w:pStyle w:val="ListParagraph"/>
        <w:numPr>
          <w:ilvl w:val="0"/>
          <w:numId w:val="31"/>
        </w:numPr>
        <w:jc w:val="both"/>
        <w:rPr>
          <w:rFonts w:ascii="Cambria Math" w:hAnsi="Cambria Math"/>
          <w:sz w:val="20"/>
          <w:szCs w:val="20"/>
          <w:lang w:val="es-MX"/>
        </w:rPr>
      </w:pPr>
      <w:r w:rsidRPr="00C10EFC">
        <w:rPr>
          <w:rFonts w:ascii="Cambria Math" w:hAnsi="Cambria Math"/>
          <w:sz w:val="20"/>
          <w:szCs w:val="20"/>
          <w:lang w:val="es-MX"/>
        </w:rPr>
        <w:t>CONCLUSIONES</w:t>
      </w:r>
    </w:p>
    <w:p w:rsidR="00EE0DAB" w:rsidRDefault="00EE0DAB" w:rsidP="00EE0DAB">
      <w:pPr>
        <w:pStyle w:val="ListParagraph"/>
        <w:spacing w:line="276" w:lineRule="auto"/>
        <w:ind w:left="1080"/>
        <w:rPr>
          <w:rFonts w:ascii="Cambria Math" w:hAnsi="Cambria Math"/>
          <w:sz w:val="20"/>
          <w:szCs w:val="20"/>
          <w:lang w:val="es-MX"/>
        </w:rPr>
      </w:pPr>
    </w:p>
    <w:p w:rsidR="00EE0DAB" w:rsidRDefault="00E13484" w:rsidP="00AE706B">
      <w:pPr>
        <w:pStyle w:val="ListParagraph"/>
        <w:numPr>
          <w:ilvl w:val="0"/>
          <w:numId w:val="32"/>
        </w:numPr>
        <w:spacing w:before="240" w:line="276" w:lineRule="auto"/>
        <w:jc w:val="both"/>
        <w:rPr>
          <w:rFonts w:ascii="Cambria Math" w:hAnsi="Cambria Math"/>
          <w:sz w:val="20"/>
          <w:szCs w:val="20"/>
          <w:lang w:val="es-MX"/>
        </w:rPr>
      </w:pPr>
      <w:r>
        <w:rPr>
          <w:rFonts w:ascii="Cambria Math" w:hAnsi="Cambria Math"/>
          <w:sz w:val="20"/>
          <w:szCs w:val="20"/>
          <w:lang w:val="es-MX"/>
        </w:rPr>
        <w:t>Es posible desarrollar un software de reconocimiento de placas vehiculares con capacidad de almacenar el código en una base de datos</w:t>
      </w:r>
      <w:r w:rsidR="00EE0DAB">
        <w:rPr>
          <w:rFonts w:ascii="Cambria Math" w:hAnsi="Cambria Math"/>
          <w:sz w:val="20"/>
          <w:szCs w:val="20"/>
          <w:lang w:val="es-MX"/>
        </w:rPr>
        <w:t>.</w:t>
      </w:r>
    </w:p>
    <w:p w:rsidR="00AE706B" w:rsidRDefault="00AE706B" w:rsidP="00AE706B">
      <w:pPr>
        <w:pStyle w:val="ListParagraph"/>
        <w:spacing w:before="240" w:line="276" w:lineRule="auto"/>
        <w:jc w:val="both"/>
        <w:rPr>
          <w:rFonts w:ascii="Cambria Math" w:hAnsi="Cambria Math"/>
          <w:sz w:val="20"/>
          <w:szCs w:val="20"/>
          <w:lang w:val="es-MX"/>
        </w:rPr>
      </w:pPr>
    </w:p>
    <w:p w:rsidR="00AE706B" w:rsidRPr="00AE706B" w:rsidRDefault="00E13484" w:rsidP="00AE706B">
      <w:pPr>
        <w:pStyle w:val="ListParagraph"/>
        <w:numPr>
          <w:ilvl w:val="0"/>
          <w:numId w:val="32"/>
        </w:numPr>
        <w:spacing w:before="240" w:line="276" w:lineRule="auto"/>
        <w:jc w:val="both"/>
        <w:rPr>
          <w:rFonts w:ascii="Cambria Math" w:hAnsi="Cambria Math"/>
          <w:sz w:val="20"/>
          <w:szCs w:val="20"/>
          <w:lang w:val="es-MX"/>
        </w:rPr>
      </w:pPr>
      <w:r>
        <w:rPr>
          <w:rFonts w:ascii="Cambria Math" w:hAnsi="Cambria Math"/>
          <w:sz w:val="20"/>
          <w:szCs w:val="20"/>
          <w:lang w:val="es-MX"/>
        </w:rPr>
        <w:t>El procesamiento morfológico es sumamente importante para el correcto reconocimiento de los caracteres</w:t>
      </w:r>
      <w:r w:rsidR="00FB315E">
        <w:rPr>
          <w:rFonts w:ascii="Cambria Math" w:hAnsi="Cambria Math"/>
          <w:sz w:val="20"/>
          <w:szCs w:val="20"/>
          <w:lang w:val="es-MX"/>
        </w:rPr>
        <w:t>.</w:t>
      </w:r>
    </w:p>
    <w:p w:rsidR="00AE706B" w:rsidRPr="00AE706B" w:rsidRDefault="00AE706B" w:rsidP="00AE706B">
      <w:pPr>
        <w:pStyle w:val="ListParagraph"/>
        <w:spacing w:before="240" w:line="276" w:lineRule="auto"/>
        <w:jc w:val="both"/>
        <w:rPr>
          <w:rFonts w:ascii="Cambria Math" w:hAnsi="Cambria Math"/>
          <w:sz w:val="20"/>
          <w:szCs w:val="20"/>
          <w:lang w:val="es-MX"/>
        </w:rPr>
      </w:pPr>
    </w:p>
    <w:p w:rsidR="00EE0DAB" w:rsidRDefault="00E13484" w:rsidP="00AE706B">
      <w:pPr>
        <w:pStyle w:val="ListParagraph"/>
        <w:numPr>
          <w:ilvl w:val="0"/>
          <w:numId w:val="32"/>
        </w:numPr>
        <w:spacing w:before="240" w:line="276" w:lineRule="auto"/>
        <w:jc w:val="both"/>
        <w:rPr>
          <w:rFonts w:ascii="Cambria Math" w:hAnsi="Cambria Math"/>
          <w:sz w:val="20"/>
          <w:szCs w:val="20"/>
          <w:lang w:val="es-MX"/>
        </w:rPr>
      </w:pPr>
      <w:r>
        <w:rPr>
          <w:rFonts w:ascii="Cambria Math" w:hAnsi="Cambria Math"/>
          <w:sz w:val="20"/>
          <w:szCs w:val="20"/>
          <w:lang w:val="es-MX"/>
        </w:rPr>
        <w:t>Es posible aún mejorar sustancialmente el software en cuanto a tiempo de procesamiento, calidad del procesamiento, y versatilidad</w:t>
      </w:r>
      <w:r w:rsidR="00FB315E">
        <w:rPr>
          <w:rFonts w:ascii="Cambria Math" w:hAnsi="Cambria Math"/>
          <w:sz w:val="20"/>
          <w:szCs w:val="20"/>
          <w:lang w:val="es-MX"/>
        </w:rPr>
        <w:t>.</w:t>
      </w:r>
    </w:p>
    <w:p w:rsidR="00FC057D" w:rsidRDefault="00FC057D" w:rsidP="00FC057D">
      <w:pPr>
        <w:pStyle w:val="ListParagraph"/>
        <w:jc w:val="both"/>
        <w:rPr>
          <w:rFonts w:ascii="Cambria Math" w:hAnsi="Cambria Math"/>
          <w:sz w:val="20"/>
          <w:szCs w:val="20"/>
          <w:lang w:val="es-MX"/>
        </w:rPr>
      </w:pPr>
    </w:p>
    <w:p w:rsidR="00817F10" w:rsidRPr="00C10EFC" w:rsidRDefault="00A14921" w:rsidP="00AE706B">
      <w:pPr>
        <w:pStyle w:val="Heading1"/>
        <w:numPr>
          <w:ilvl w:val="0"/>
          <w:numId w:val="31"/>
        </w:numPr>
        <w:spacing w:line="480" w:lineRule="auto"/>
        <w:jc w:val="both"/>
        <w:rPr>
          <w:rFonts w:ascii="Cambria Math" w:hAnsi="Cambria Math"/>
        </w:rPr>
      </w:pPr>
      <w:r w:rsidRPr="00C10EFC">
        <w:rPr>
          <w:rFonts w:ascii="Cambria Math" w:hAnsi="Cambria Math"/>
        </w:rPr>
        <w:t>BIBLIOGRAFÍA</w:t>
      </w:r>
    </w:p>
    <w:p w:rsidR="00B148E2" w:rsidRPr="00522C26" w:rsidRDefault="00B148E2" w:rsidP="00AE706B">
      <w:pPr>
        <w:spacing w:after="0" w:line="276" w:lineRule="auto"/>
        <w:jc w:val="both"/>
        <w:rPr>
          <w:rFonts w:ascii="Cambria Math" w:hAnsi="Cambria Math"/>
          <w:sz w:val="20"/>
          <w:szCs w:val="20"/>
          <w:lang w:val="es-ES"/>
        </w:rPr>
      </w:pPr>
      <w:r w:rsidRPr="00522C26">
        <w:rPr>
          <w:rFonts w:ascii="Cambria Math" w:hAnsi="Cambria Math"/>
          <w:sz w:val="20"/>
          <w:szCs w:val="20"/>
          <w:lang w:val="es-ES"/>
        </w:rPr>
        <w:t xml:space="preserve">[1] </w:t>
      </w:r>
      <w:r w:rsidR="00522C26" w:rsidRPr="00522C26">
        <w:rPr>
          <w:rFonts w:ascii="Cambria Math" w:hAnsi="Cambria Math"/>
          <w:sz w:val="20"/>
          <w:szCs w:val="20"/>
          <w:lang w:val="es-ES"/>
        </w:rPr>
        <w:t>Leyton, F. (2015, 01</w:t>
      </w:r>
      <w:r w:rsidR="00522C26">
        <w:rPr>
          <w:rFonts w:ascii="Cambria Math" w:hAnsi="Cambria Math"/>
          <w:sz w:val="20"/>
          <w:szCs w:val="20"/>
          <w:lang w:val="es-ES"/>
        </w:rPr>
        <w:t xml:space="preserve"> de </w:t>
      </w:r>
      <w:proofErr w:type="gramStart"/>
      <w:r w:rsidR="00522C26">
        <w:rPr>
          <w:rFonts w:ascii="Cambria Math" w:hAnsi="Cambria Math"/>
          <w:sz w:val="20"/>
          <w:szCs w:val="20"/>
          <w:lang w:val="es-ES"/>
        </w:rPr>
        <w:t>Marzo</w:t>
      </w:r>
      <w:proofErr w:type="gramEnd"/>
      <w:r w:rsidR="00522C26" w:rsidRPr="00522C26">
        <w:rPr>
          <w:rFonts w:ascii="Cambria Math" w:hAnsi="Cambria Math"/>
          <w:sz w:val="20"/>
          <w:szCs w:val="20"/>
          <w:lang w:val="es-ES"/>
        </w:rPr>
        <w:t xml:space="preserve">). Crisis de parqueos ahoga a cuatro distritos de Lima. </w:t>
      </w:r>
      <w:proofErr w:type="spellStart"/>
      <w:r w:rsidR="00522C26" w:rsidRPr="00522C26">
        <w:rPr>
          <w:rFonts w:ascii="Cambria Math" w:hAnsi="Cambria Math"/>
          <w:sz w:val="20"/>
          <w:szCs w:val="20"/>
          <w:lang w:val="en-US"/>
        </w:rPr>
        <w:t>Correo</w:t>
      </w:r>
      <w:proofErr w:type="spellEnd"/>
      <w:r w:rsidR="00522C26" w:rsidRPr="00522C26">
        <w:rPr>
          <w:rFonts w:ascii="Cambria Math" w:hAnsi="Cambria Math"/>
          <w:sz w:val="20"/>
          <w:szCs w:val="20"/>
          <w:lang w:val="en-US"/>
        </w:rPr>
        <w:t xml:space="preserve">. </w:t>
      </w:r>
      <w:r w:rsidR="00522C26" w:rsidRPr="00522C26">
        <w:rPr>
          <w:rFonts w:ascii="Cambria Math" w:hAnsi="Cambria Math"/>
          <w:sz w:val="20"/>
          <w:szCs w:val="20"/>
          <w:lang w:val="es-ES"/>
        </w:rPr>
        <w:t xml:space="preserve">Extraído el 1 de Julio, 2017, </w:t>
      </w:r>
      <w:r w:rsidR="00522C26">
        <w:rPr>
          <w:rFonts w:ascii="Cambria Math" w:hAnsi="Cambria Math"/>
          <w:sz w:val="20"/>
          <w:szCs w:val="20"/>
          <w:lang w:val="es-ES"/>
        </w:rPr>
        <w:t>de</w:t>
      </w:r>
      <w:r w:rsidR="00522C26" w:rsidRPr="00522C26">
        <w:rPr>
          <w:rFonts w:ascii="Cambria Math" w:hAnsi="Cambria Math"/>
          <w:sz w:val="20"/>
          <w:szCs w:val="20"/>
          <w:lang w:val="es-ES"/>
        </w:rPr>
        <w:t xml:space="preserve"> http://diariocorreo.pe/ciudad/crisis-de-parqueos-ahoga-a-cuatro-distritos-de-lima-568663/</w:t>
      </w:r>
    </w:p>
    <w:p w:rsidR="00975025" w:rsidRPr="00FC057D" w:rsidRDefault="00E13484" w:rsidP="007C53DA">
      <w:pPr>
        <w:pStyle w:val="Heading1"/>
        <w:numPr>
          <w:ilvl w:val="0"/>
          <w:numId w:val="31"/>
        </w:numPr>
        <w:jc w:val="both"/>
        <w:rPr>
          <w:rFonts w:ascii="Cambria Math" w:hAnsi="Cambria Math"/>
          <w:lang w:val="es-PE"/>
        </w:rPr>
      </w:pPr>
      <w:r>
        <w:rPr>
          <w:rFonts w:ascii="Cambria Math" w:hAnsi="Cambria Math"/>
          <w:lang w:val="es-PE"/>
        </w:rPr>
        <w:t>Biografía</w:t>
      </w:r>
    </w:p>
    <w:p w:rsidR="00975025" w:rsidRPr="00FC057D" w:rsidRDefault="00C76807" w:rsidP="00975025">
      <w:pPr>
        <w:rPr>
          <w:rFonts w:ascii="Cambria Math" w:hAnsi="Cambria Math"/>
          <w:sz w:val="20"/>
          <w:szCs w:val="20"/>
        </w:rPr>
      </w:pPr>
      <w:r w:rsidRPr="00683137">
        <w:rPr>
          <w:rFonts w:ascii="Cambria Math" w:eastAsia="Times New Roman" w:hAnsi="Cambria Math" w:cs="Arial"/>
          <w:noProof/>
          <w:sz w:val="20"/>
          <w:szCs w:val="20"/>
          <w:lang w:eastAsia="es-PE"/>
        </w:rPr>
        <w:drawing>
          <wp:anchor distT="0" distB="0" distL="114300" distR="114300" simplePos="0" relativeHeight="251665408" behindDoc="1" locked="0" layoutInCell="1" allowOverlap="1" wp14:anchorId="1F3AD308" wp14:editId="2EBE9613">
            <wp:simplePos x="0" y="0"/>
            <wp:positionH relativeFrom="column">
              <wp:posOffset>14605</wp:posOffset>
            </wp:positionH>
            <wp:positionV relativeFrom="paragraph">
              <wp:posOffset>246380</wp:posOffset>
            </wp:positionV>
            <wp:extent cx="1225550" cy="14141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5550" cy="1414145"/>
                    </a:xfrm>
                    <a:prstGeom prst="rect">
                      <a:avLst/>
                    </a:prstGeom>
                    <a:noFill/>
                  </pic:spPr>
                </pic:pic>
              </a:graphicData>
            </a:graphic>
            <wp14:sizeRelH relativeFrom="page">
              <wp14:pctWidth>0</wp14:pctWidth>
            </wp14:sizeRelH>
            <wp14:sizeRelV relativeFrom="page">
              <wp14:pctHeight>0</wp14:pctHeight>
            </wp14:sizeRelV>
          </wp:anchor>
        </w:drawing>
      </w:r>
    </w:p>
    <w:p w:rsidR="00975025" w:rsidRPr="00683137" w:rsidRDefault="00975025" w:rsidP="00975025">
      <w:pPr>
        <w:spacing w:after="0"/>
        <w:jc w:val="both"/>
        <w:rPr>
          <w:rFonts w:ascii="Cambria Math" w:eastAsia="Times New Roman" w:hAnsi="Cambria Math" w:cs="Arial"/>
          <w:sz w:val="20"/>
          <w:szCs w:val="20"/>
          <w:lang w:val="es-ES"/>
        </w:rPr>
      </w:pPr>
      <w:r w:rsidRPr="00683137">
        <w:rPr>
          <w:rFonts w:ascii="Cambria Math" w:eastAsia="Times New Roman" w:hAnsi="Cambria Math" w:cs="Arial"/>
          <w:sz w:val="20"/>
          <w:szCs w:val="20"/>
          <w:lang w:val="es-ES"/>
        </w:rPr>
        <w:t>Alvaro Gonzalo Delgado Boza, estudiante de Inge</w:t>
      </w:r>
      <w:r w:rsidR="00FC057D">
        <w:rPr>
          <w:rFonts w:ascii="Cambria Math" w:eastAsia="Times New Roman" w:hAnsi="Cambria Math" w:cs="Arial"/>
          <w:sz w:val="20"/>
          <w:szCs w:val="20"/>
          <w:lang w:val="es-ES"/>
        </w:rPr>
        <w:t>niería Mecatrónica – URP Perú, 8vo</w:t>
      </w:r>
      <w:r w:rsidRPr="00683137">
        <w:rPr>
          <w:rFonts w:ascii="Cambria Math" w:eastAsia="Times New Roman" w:hAnsi="Cambria Math" w:cs="Arial"/>
          <w:sz w:val="20"/>
          <w:szCs w:val="20"/>
          <w:lang w:val="es-ES"/>
        </w:rPr>
        <w:t xml:space="preserve"> Ciclo.</w:t>
      </w:r>
    </w:p>
    <w:p w:rsidR="00975025" w:rsidRPr="00683137" w:rsidRDefault="00975025" w:rsidP="000877A2">
      <w:pPr>
        <w:spacing w:after="0" w:line="240" w:lineRule="auto"/>
        <w:jc w:val="both"/>
        <w:rPr>
          <w:rFonts w:ascii="Cambria Math" w:eastAsia="Times New Roman" w:hAnsi="Cambria Math" w:cs="Arial"/>
          <w:sz w:val="20"/>
          <w:szCs w:val="20"/>
          <w:lang w:val="es-ES"/>
        </w:rPr>
      </w:pPr>
      <w:r w:rsidRPr="00683137">
        <w:rPr>
          <w:rFonts w:ascii="Cambria Math" w:eastAsia="Times New Roman" w:hAnsi="Cambria Math" w:cs="Arial"/>
          <w:sz w:val="20"/>
          <w:szCs w:val="20"/>
          <w:lang w:val="es-ES"/>
        </w:rPr>
        <w:t>Especialista en sistemas de video-seguridad MOBOTIX y asesor de seguridad corpora</w:t>
      </w:r>
      <w:bookmarkStart w:id="1" w:name="_GoBack"/>
      <w:bookmarkEnd w:id="1"/>
      <w:r w:rsidRPr="00683137">
        <w:rPr>
          <w:rFonts w:ascii="Cambria Math" w:eastAsia="Times New Roman" w:hAnsi="Cambria Math" w:cs="Arial"/>
          <w:sz w:val="20"/>
          <w:szCs w:val="20"/>
          <w:lang w:val="es-ES"/>
        </w:rPr>
        <w:t xml:space="preserve">tiva </w:t>
      </w:r>
      <w:r w:rsidR="00FC057D">
        <w:rPr>
          <w:rFonts w:ascii="Cambria Math" w:eastAsia="Times New Roman" w:hAnsi="Cambria Math" w:cs="Arial"/>
          <w:sz w:val="20"/>
          <w:szCs w:val="20"/>
          <w:lang w:val="es-ES"/>
        </w:rPr>
        <w:t>–</w:t>
      </w:r>
      <w:r w:rsidRPr="00683137">
        <w:rPr>
          <w:rFonts w:ascii="Cambria Math" w:eastAsia="Times New Roman" w:hAnsi="Cambria Math" w:cs="Arial"/>
          <w:sz w:val="20"/>
          <w:szCs w:val="20"/>
          <w:lang w:val="es-ES"/>
        </w:rPr>
        <w:t xml:space="preserve"> </w:t>
      </w:r>
      <w:r w:rsidR="00FC057D">
        <w:rPr>
          <w:rFonts w:ascii="Cambria Math" w:eastAsia="Times New Roman" w:hAnsi="Cambria Math" w:cs="Arial"/>
          <w:sz w:val="20"/>
          <w:szCs w:val="20"/>
          <w:lang w:val="es-ES"/>
        </w:rPr>
        <w:t>Pre-Visión</w:t>
      </w:r>
      <w:r w:rsidRPr="00683137">
        <w:rPr>
          <w:rFonts w:ascii="Cambria Math" w:eastAsia="Times New Roman" w:hAnsi="Cambria Math" w:cs="Arial"/>
          <w:sz w:val="20"/>
          <w:szCs w:val="20"/>
          <w:lang w:val="es-ES"/>
        </w:rPr>
        <w:t xml:space="preserve"> S.A.</w:t>
      </w:r>
      <w:r w:rsidR="00FC057D">
        <w:rPr>
          <w:rFonts w:ascii="Cambria Math" w:eastAsia="Times New Roman" w:hAnsi="Cambria Math" w:cs="Arial"/>
          <w:sz w:val="20"/>
          <w:szCs w:val="20"/>
          <w:lang w:val="es-ES"/>
        </w:rPr>
        <w:t>C.</w:t>
      </w:r>
      <w:r w:rsidRPr="00683137">
        <w:rPr>
          <w:rFonts w:ascii="Cambria Math" w:eastAsia="Times New Roman" w:hAnsi="Cambria Math" w:cs="Arial"/>
          <w:sz w:val="20"/>
          <w:szCs w:val="20"/>
          <w:lang w:val="es-ES"/>
        </w:rPr>
        <w:t xml:space="preserve"> </w:t>
      </w:r>
      <w:hyperlink r:id="rId19" w:history="1">
        <w:r w:rsidRPr="00683137">
          <w:rPr>
            <w:rFonts w:ascii="Cambria Math" w:hAnsi="Cambria Math"/>
            <w:sz w:val="20"/>
            <w:szCs w:val="20"/>
          </w:rPr>
          <w:t>alvarodelgado15@outlook.com</w:t>
        </w:r>
      </w:hyperlink>
      <w:r w:rsidRPr="00683137">
        <w:rPr>
          <w:rFonts w:ascii="Cambria Math" w:eastAsia="Times New Roman" w:hAnsi="Cambria Math" w:cs="Arial"/>
          <w:sz w:val="20"/>
          <w:szCs w:val="20"/>
          <w:lang w:val="es-ES"/>
        </w:rPr>
        <w:t xml:space="preserve"> (+51)</w:t>
      </w:r>
      <w:r w:rsidR="0044318D">
        <w:rPr>
          <w:rFonts w:ascii="Cambria Math" w:eastAsia="Times New Roman" w:hAnsi="Cambria Math" w:cs="Arial"/>
          <w:sz w:val="20"/>
          <w:szCs w:val="20"/>
          <w:lang w:val="es-ES"/>
        </w:rPr>
        <w:t xml:space="preserve"> </w:t>
      </w:r>
      <w:r w:rsidRPr="00683137">
        <w:rPr>
          <w:rFonts w:ascii="Cambria Math" w:eastAsia="Times New Roman" w:hAnsi="Cambria Math" w:cs="Arial"/>
          <w:sz w:val="20"/>
          <w:szCs w:val="20"/>
          <w:lang w:val="es-ES"/>
        </w:rPr>
        <w:t>997</w:t>
      </w:r>
      <w:r w:rsidR="0044318D">
        <w:rPr>
          <w:rFonts w:ascii="Cambria Math" w:eastAsia="Times New Roman" w:hAnsi="Cambria Math" w:cs="Arial"/>
          <w:sz w:val="20"/>
          <w:szCs w:val="20"/>
          <w:lang w:val="es-ES"/>
        </w:rPr>
        <w:t xml:space="preserve"> </w:t>
      </w:r>
      <w:r w:rsidRPr="00683137">
        <w:rPr>
          <w:rFonts w:ascii="Cambria Math" w:eastAsia="Times New Roman" w:hAnsi="Cambria Math" w:cs="Arial"/>
          <w:sz w:val="20"/>
          <w:szCs w:val="20"/>
          <w:lang w:val="es-ES"/>
        </w:rPr>
        <w:t>556</w:t>
      </w:r>
      <w:r w:rsidR="0044318D">
        <w:rPr>
          <w:rFonts w:ascii="Cambria Math" w:eastAsia="Times New Roman" w:hAnsi="Cambria Math" w:cs="Arial"/>
          <w:sz w:val="20"/>
          <w:szCs w:val="20"/>
          <w:lang w:val="es-ES"/>
        </w:rPr>
        <w:t xml:space="preserve"> </w:t>
      </w:r>
      <w:r w:rsidRPr="00683137">
        <w:rPr>
          <w:rFonts w:ascii="Cambria Math" w:eastAsia="Times New Roman" w:hAnsi="Cambria Math" w:cs="Arial"/>
          <w:sz w:val="20"/>
          <w:szCs w:val="20"/>
          <w:lang w:val="es-ES"/>
        </w:rPr>
        <w:t>713</w:t>
      </w:r>
    </w:p>
    <w:p w:rsidR="000877A2" w:rsidRDefault="000877A2" w:rsidP="000877A2">
      <w:pPr>
        <w:spacing w:after="0" w:line="240" w:lineRule="auto"/>
        <w:jc w:val="both"/>
        <w:rPr>
          <w:rFonts w:ascii="Cambria Math" w:eastAsia="Times New Roman" w:hAnsi="Cambria Math" w:cs="Arial"/>
          <w:sz w:val="20"/>
          <w:szCs w:val="20"/>
          <w:lang w:val="es-ES"/>
        </w:rPr>
      </w:pPr>
    </w:p>
    <w:p w:rsidR="00FC057D" w:rsidRDefault="00FC057D" w:rsidP="000877A2">
      <w:pPr>
        <w:spacing w:after="0" w:line="240" w:lineRule="auto"/>
        <w:jc w:val="both"/>
        <w:rPr>
          <w:rFonts w:ascii="Cambria Math" w:eastAsia="Times New Roman" w:hAnsi="Cambria Math" w:cs="Arial"/>
          <w:sz w:val="20"/>
          <w:szCs w:val="20"/>
          <w:lang w:val="es-ES"/>
        </w:rPr>
      </w:pPr>
    </w:p>
    <w:sectPr w:rsidR="00FC057D" w:rsidSect="00975025">
      <w:type w:val="continuous"/>
      <w:pgSz w:w="11906" w:h="16838"/>
      <w:pgMar w:top="851" w:right="851" w:bottom="851"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0" type="#_x0000_t75" style="width:20in;height:779.75pt;visibility:visible;mso-wrap-style:square" o:bullet="t">
        <v:imagedata r:id="rId1" o:title="" croptop="52061f" cropbottom="7907f" cropleft="37294f" cropright="21137f"/>
      </v:shape>
    </w:pict>
  </w:numPicBullet>
  <w:numPicBullet w:numPicBulletId="1">
    <w:pict>
      <v:shape id="_x0000_i1281" type="#_x0000_t75" style="width:20in;height:779.75pt;visibility:visible;mso-wrap-style:square" o:bullet="t">
        <v:imagedata r:id="rId2" o:title="" croptop="32632f" cropbottom="28801f" cropleft="37919f" cropright="21369f"/>
      </v:shape>
    </w:pict>
  </w:numPicBullet>
  <w:abstractNum w:abstractNumId="0" w15:restartNumberingAfterBreak="0">
    <w:nsid w:val="FFFFFFFB"/>
    <w:multiLevelType w:val="multilevel"/>
    <w:tmpl w:val="6C00DF28"/>
    <w:lvl w:ilvl="0">
      <w:start w:val="1"/>
      <w:numFmt w:val="upperRoman"/>
      <w:pStyle w:val="Heading1"/>
      <w:suff w:val="nothing"/>
      <w:lvlText w:val="%1.  "/>
      <w:lvlJc w:val="left"/>
      <w:pPr>
        <w:ind w:left="0" w:firstLine="0"/>
      </w:pPr>
      <w:rPr>
        <w:lang w:val="es-PE"/>
      </w:rPr>
    </w:lvl>
    <w:lvl w:ilvl="1">
      <w:start w:val="1"/>
      <w:numFmt w:val="upperLetter"/>
      <w:pStyle w:val="Heading2"/>
      <w:suff w:val="nothing"/>
      <w:lvlText w:val="%2.  "/>
      <w:lvlJc w:val="left"/>
      <w:pPr>
        <w:ind w:left="0" w:firstLine="0"/>
      </w:pPr>
      <w:rPr>
        <w:lang w:val="es-PE"/>
      </w:rPr>
    </w:lvl>
    <w:lvl w:ilvl="2">
      <w:start w:val="1"/>
      <w:numFmt w:val="decimal"/>
      <w:pStyle w:val="Heading3"/>
      <w:suff w:val="nothing"/>
      <w:lvlText w:val="    %3)  "/>
      <w:lvlJc w:val="left"/>
      <w:pPr>
        <w:ind w:left="0" w:firstLine="0"/>
      </w:pPr>
    </w:lvl>
    <w:lvl w:ilvl="3">
      <w:start w:val="1"/>
      <w:numFmt w:val="lowerLetter"/>
      <w:pStyle w:val="Heading4"/>
      <w:suff w:val="nothing"/>
      <w:lvlText w:val="          %4)  "/>
      <w:lvlJc w:val="left"/>
      <w:pPr>
        <w:ind w:left="0" w:firstLine="0"/>
      </w:pPr>
    </w:lvl>
    <w:lvl w:ilvl="4">
      <w:start w:val="1"/>
      <w:numFmt w:val="decimal"/>
      <w:pStyle w:val="Heading5"/>
      <w:suff w:val="nothing"/>
      <w:lvlText w:val="                (%5)  "/>
      <w:lvlJc w:val="left"/>
      <w:pPr>
        <w:ind w:left="0" w:firstLine="0"/>
      </w:pPr>
    </w:lvl>
    <w:lvl w:ilvl="5">
      <w:start w:val="1"/>
      <w:numFmt w:val="lowerLetter"/>
      <w:pStyle w:val="Heading6"/>
      <w:suff w:val="nothing"/>
      <w:lvlText w:val="                (%6)  "/>
      <w:lvlJc w:val="left"/>
      <w:pPr>
        <w:ind w:left="0" w:firstLine="0"/>
      </w:pPr>
    </w:lvl>
    <w:lvl w:ilvl="6">
      <w:start w:val="1"/>
      <w:numFmt w:val="decimal"/>
      <w:pStyle w:val="Heading7"/>
      <w:suff w:val="nothing"/>
      <w:lvlText w:val="                (%7)  "/>
      <w:lvlJc w:val="left"/>
      <w:pPr>
        <w:ind w:left="0" w:firstLine="0"/>
      </w:pPr>
    </w:lvl>
    <w:lvl w:ilvl="7">
      <w:start w:val="1"/>
      <w:numFmt w:val="lowerLetter"/>
      <w:pStyle w:val="Heading8"/>
      <w:suff w:val="nothing"/>
      <w:lvlText w:val="                (%8)  "/>
      <w:lvlJc w:val="left"/>
      <w:pPr>
        <w:ind w:left="0" w:firstLine="0"/>
      </w:pPr>
    </w:lvl>
    <w:lvl w:ilvl="8">
      <w:start w:val="1"/>
      <w:numFmt w:val="decimal"/>
      <w:pStyle w:val="Heading9"/>
      <w:suff w:val="nothing"/>
      <w:lvlText w:val="(%9)  "/>
      <w:lvlJc w:val="left"/>
      <w:pPr>
        <w:ind w:left="0" w:firstLine="0"/>
      </w:pPr>
    </w:lvl>
  </w:abstractNum>
  <w:abstractNum w:abstractNumId="1" w15:restartNumberingAfterBreak="0">
    <w:nsid w:val="033E0416"/>
    <w:multiLevelType w:val="multilevel"/>
    <w:tmpl w:val="B978D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CD426C"/>
    <w:multiLevelType w:val="multilevel"/>
    <w:tmpl w:val="CEBC8AA0"/>
    <w:lvl w:ilvl="0">
      <w:start w:val="1"/>
      <w:numFmt w:val="bullet"/>
      <w:lvlText w:val=""/>
      <w:lvlJc w:val="left"/>
      <w:pPr>
        <w:tabs>
          <w:tab w:val="num" w:pos="1494"/>
        </w:tabs>
        <w:ind w:left="1494" w:hanging="360"/>
      </w:pPr>
      <w:rPr>
        <w:rFonts w:ascii="Symbol" w:hAnsi="Symbol" w:hint="default"/>
        <w:sz w:val="20"/>
      </w:rPr>
    </w:lvl>
    <w:lvl w:ilvl="1" w:tentative="1">
      <w:start w:val="1"/>
      <w:numFmt w:val="bullet"/>
      <w:lvlText w:val=""/>
      <w:lvlJc w:val="left"/>
      <w:pPr>
        <w:tabs>
          <w:tab w:val="num" w:pos="2214"/>
        </w:tabs>
        <w:ind w:left="2214" w:hanging="360"/>
      </w:pPr>
      <w:rPr>
        <w:rFonts w:ascii="Symbol" w:hAnsi="Symbol" w:hint="default"/>
        <w:sz w:val="20"/>
      </w:rPr>
    </w:lvl>
    <w:lvl w:ilvl="2" w:tentative="1">
      <w:start w:val="1"/>
      <w:numFmt w:val="bullet"/>
      <w:lvlText w:val=""/>
      <w:lvlJc w:val="left"/>
      <w:pPr>
        <w:tabs>
          <w:tab w:val="num" w:pos="2934"/>
        </w:tabs>
        <w:ind w:left="2934" w:hanging="360"/>
      </w:pPr>
      <w:rPr>
        <w:rFonts w:ascii="Symbol" w:hAnsi="Symbol" w:hint="default"/>
        <w:sz w:val="20"/>
      </w:rPr>
    </w:lvl>
    <w:lvl w:ilvl="3" w:tentative="1">
      <w:start w:val="1"/>
      <w:numFmt w:val="bullet"/>
      <w:lvlText w:val=""/>
      <w:lvlJc w:val="left"/>
      <w:pPr>
        <w:tabs>
          <w:tab w:val="num" w:pos="3654"/>
        </w:tabs>
        <w:ind w:left="3654" w:hanging="360"/>
      </w:pPr>
      <w:rPr>
        <w:rFonts w:ascii="Symbol" w:hAnsi="Symbol" w:hint="default"/>
        <w:sz w:val="20"/>
      </w:rPr>
    </w:lvl>
    <w:lvl w:ilvl="4" w:tentative="1">
      <w:start w:val="1"/>
      <w:numFmt w:val="bullet"/>
      <w:lvlText w:val=""/>
      <w:lvlJc w:val="left"/>
      <w:pPr>
        <w:tabs>
          <w:tab w:val="num" w:pos="4374"/>
        </w:tabs>
        <w:ind w:left="4374" w:hanging="360"/>
      </w:pPr>
      <w:rPr>
        <w:rFonts w:ascii="Symbol" w:hAnsi="Symbol" w:hint="default"/>
        <w:sz w:val="20"/>
      </w:rPr>
    </w:lvl>
    <w:lvl w:ilvl="5" w:tentative="1">
      <w:start w:val="1"/>
      <w:numFmt w:val="bullet"/>
      <w:lvlText w:val=""/>
      <w:lvlJc w:val="left"/>
      <w:pPr>
        <w:tabs>
          <w:tab w:val="num" w:pos="5094"/>
        </w:tabs>
        <w:ind w:left="5094" w:hanging="360"/>
      </w:pPr>
      <w:rPr>
        <w:rFonts w:ascii="Symbol" w:hAnsi="Symbol" w:hint="default"/>
        <w:sz w:val="20"/>
      </w:rPr>
    </w:lvl>
    <w:lvl w:ilvl="6" w:tentative="1">
      <w:start w:val="1"/>
      <w:numFmt w:val="bullet"/>
      <w:lvlText w:val=""/>
      <w:lvlJc w:val="left"/>
      <w:pPr>
        <w:tabs>
          <w:tab w:val="num" w:pos="5814"/>
        </w:tabs>
        <w:ind w:left="5814" w:hanging="360"/>
      </w:pPr>
      <w:rPr>
        <w:rFonts w:ascii="Symbol" w:hAnsi="Symbol" w:hint="default"/>
        <w:sz w:val="20"/>
      </w:rPr>
    </w:lvl>
    <w:lvl w:ilvl="7" w:tentative="1">
      <w:start w:val="1"/>
      <w:numFmt w:val="bullet"/>
      <w:lvlText w:val=""/>
      <w:lvlJc w:val="left"/>
      <w:pPr>
        <w:tabs>
          <w:tab w:val="num" w:pos="6534"/>
        </w:tabs>
        <w:ind w:left="6534" w:hanging="360"/>
      </w:pPr>
      <w:rPr>
        <w:rFonts w:ascii="Symbol" w:hAnsi="Symbol" w:hint="default"/>
        <w:sz w:val="20"/>
      </w:rPr>
    </w:lvl>
    <w:lvl w:ilvl="8" w:tentative="1">
      <w:start w:val="1"/>
      <w:numFmt w:val="bullet"/>
      <w:lvlText w:val=""/>
      <w:lvlJc w:val="left"/>
      <w:pPr>
        <w:tabs>
          <w:tab w:val="num" w:pos="7254"/>
        </w:tabs>
        <w:ind w:left="7254" w:hanging="360"/>
      </w:pPr>
      <w:rPr>
        <w:rFonts w:ascii="Symbol" w:hAnsi="Symbol" w:hint="default"/>
        <w:sz w:val="20"/>
      </w:rPr>
    </w:lvl>
  </w:abstractNum>
  <w:abstractNum w:abstractNumId="3" w15:restartNumberingAfterBreak="0">
    <w:nsid w:val="1FF5357C"/>
    <w:multiLevelType w:val="hybridMultilevel"/>
    <w:tmpl w:val="803AB5DC"/>
    <w:lvl w:ilvl="0" w:tplc="C5BE9D56">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AF4D56"/>
    <w:multiLevelType w:val="multilevel"/>
    <w:tmpl w:val="6736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C54569"/>
    <w:multiLevelType w:val="hybridMultilevel"/>
    <w:tmpl w:val="2760DE68"/>
    <w:lvl w:ilvl="0" w:tplc="080A0015">
      <w:start w:val="1"/>
      <w:numFmt w:val="upp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90F6C1F"/>
    <w:multiLevelType w:val="hybridMultilevel"/>
    <w:tmpl w:val="4310244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F727570"/>
    <w:multiLevelType w:val="hybridMultilevel"/>
    <w:tmpl w:val="F132C05E"/>
    <w:lvl w:ilvl="0" w:tplc="1EDC4C0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4E1652A"/>
    <w:multiLevelType w:val="hybridMultilevel"/>
    <w:tmpl w:val="7230374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6632512"/>
    <w:multiLevelType w:val="multilevel"/>
    <w:tmpl w:val="DD9AF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6F75B6"/>
    <w:multiLevelType w:val="hybridMultilevel"/>
    <w:tmpl w:val="CB6A290C"/>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3ACD0DD0"/>
    <w:multiLevelType w:val="hybridMultilevel"/>
    <w:tmpl w:val="1EDA11E6"/>
    <w:lvl w:ilvl="0" w:tplc="61009E08">
      <w:start w:val="1"/>
      <w:numFmt w:val="upperRoman"/>
      <w:lvlText w:val="%1."/>
      <w:lvlJc w:val="left"/>
      <w:pPr>
        <w:ind w:left="1080" w:hanging="720"/>
      </w:pPr>
      <w:rPr>
        <w:rFonts w:ascii="Arial" w:eastAsiaTheme="minorEastAsia" w:hAnsi="Arial"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694BE1"/>
    <w:multiLevelType w:val="hybridMultilevel"/>
    <w:tmpl w:val="7F6A8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054D86"/>
    <w:multiLevelType w:val="hybridMultilevel"/>
    <w:tmpl w:val="7F6A8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5A5009"/>
    <w:multiLevelType w:val="hybridMultilevel"/>
    <w:tmpl w:val="ABB4C83C"/>
    <w:lvl w:ilvl="0" w:tplc="43A0C9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182C4A"/>
    <w:multiLevelType w:val="hybridMultilevel"/>
    <w:tmpl w:val="E9D641B6"/>
    <w:lvl w:ilvl="0" w:tplc="3E2A1C6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FC202F3"/>
    <w:multiLevelType w:val="hybridMultilevel"/>
    <w:tmpl w:val="7F6A80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3D659F"/>
    <w:multiLevelType w:val="hybridMultilevel"/>
    <w:tmpl w:val="E57A3C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D24196"/>
    <w:multiLevelType w:val="hybridMultilevel"/>
    <w:tmpl w:val="61D0D86C"/>
    <w:lvl w:ilvl="0" w:tplc="03F4DFE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5CA97877"/>
    <w:multiLevelType w:val="hybridMultilevel"/>
    <w:tmpl w:val="7C4257F0"/>
    <w:lvl w:ilvl="0" w:tplc="85AEDC6A">
      <w:start w:val="1"/>
      <w:numFmt w:val="decimal"/>
      <w:lvlText w:val="%1)"/>
      <w:lvlJc w:val="left"/>
      <w:pPr>
        <w:ind w:left="600" w:hanging="360"/>
      </w:pPr>
      <w:rPr>
        <w:rFonts w:hint="default"/>
      </w:rPr>
    </w:lvl>
    <w:lvl w:ilvl="1" w:tplc="280A0019" w:tentative="1">
      <w:start w:val="1"/>
      <w:numFmt w:val="lowerLetter"/>
      <w:lvlText w:val="%2."/>
      <w:lvlJc w:val="left"/>
      <w:pPr>
        <w:ind w:left="1320" w:hanging="360"/>
      </w:pPr>
    </w:lvl>
    <w:lvl w:ilvl="2" w:tplc="280A001B" w:tentative="1">
      <w:start w:val="1"/>
      <w:numFmt w:val="lowerRoman"/>
      <w:lvlText w:val="%3."/>
      <w:lvlJc w:val="right"/>
      <w:pPr>
        <w:ind w:left="2040" w:hanging="180"/>
      </w:pPr>
    </w:lvl>
    <w:lvl w:ilvl="3" w:tplc="280A000F" w:tentative="1">
      <w:start w:val="1"/>
      <w:numFmt w:val="decimal"/>
      <w:lvlText w:val="%4."/>
      <w:lvlJc w:val="left"/>
      <w:pPr>
        <w:ind w:left="2760" w:hanging="360"/>
      </w:pPr>
    </w:lvl>
    <w:lvl w:ilvl="4" w:tplc="280A0019" w:tentative="1">
      <w:start w:val="1"/>
      <w:numFmt w:val="lowerLetter"/>
      <w:lvlText w:val="%5."/>
      <w:lvlJc w:val="left"/>
      <w:pPr>
        <w:ind w:left="3480" w:hanging="360"/>
      </w:pPr>
    </w:lvl>
    <w:lvl w:ilvl="5" w:tplc="280A001B" w:tentative="1">
      <w:start w:val="1"/>
      <w:numFmt w:val="lowerRoman"/>
      <w:lvlText w:val="%6."/>
      <w:lvlJc w:val="right"/>
      <w:pPr>
        <w:ind w:left="4200" w:hanging="180"/>
      </w:pPr>
    </w:lvl>
    <w:lvl w:ilvl="6" w:tplc="280A000F" w:tentative="1">
      <w:start w:val="1"/>
      <w:numFmt w:val="decimal"/>
      <w:lvlText w:val="%7."/>
      <w:lvlJc w:val="left"/>
      <w:pPr>
        <w:ind w:left="4920" w:hanging="360"/>
      </w:pPr>
    </w:lvl>
    <w:lvl w:ilvl="7" w:tplc="280A0019" w:tentative="1">
      <w:start w:val="1"/>
      <w:numFmt w:val="lowerLetter"/>
      <w:lvlText w:val="%8."/>
      <w:lvlJc w:val="left"/>
      <w:pPr>
        <w:ind w:left="5640" w:hanging="360"/>
      </w:pPr>
    </w:lvl>
    <w:lvl w:ilvl="8" w:tplc="280A001B" w:tentative="1">
      <w:start w:val="1"/>
      <w:numFmt w:val="lowerRoman"/>
      <w:lvlText w:val="%9."/>
      <w:lvlJc w:val="right"/>
      <w:pPr>
        <w:ind w:left="6360" w:hanging="180"/>
      </w:pPr>
    </w:lvl>
  </w:abstractNum>
  <w:abstractNum w:abstractNumId="20" w15:restartNumberingAfterBreak="0">
    <w:nsid w:val="5D1249CE"/>
    <w:multiLevelType w:val="hybridMultilevel"/>
    <w:tmpl w:val="8256919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5D5B3E08"/>
    <w:multiLevelType w:val="hybridMultilevel"/>
    <w:tmpl w:val="D49630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115337D"/>
    <w:multiLevelType w:val="hybridMultilevel"/>
    <w:tmpl w:val="EB1ADFB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63C07D51"/>
    <w:multiLevelType w:val="hybridMultilevel"/>
    <w:tmpl w:val="89225F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F82529"/>
    <w:multiLevelType w:val="hybridMultilevel"/>
    <w:tmpl w:val="212E59B2"/>
    <w:lvl w:ilvl="0" w:tplc="2396908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66AC1791"/>
    <w:multiLevelType w:val="hybridMultilevel"/>
    <w:tmpl w:val="144E328A"/>
    <w:lvl w:ilvl="0" w:tplc="51687912">
      <w:numFmt w:val="bullet"/>
      <w:lvlText w:val=""/>
      <w:lvlJc w:val="left"/>
      <w:pPr>
        <w:ind w:left="360" w:hanging="360"/>
      </w:pPr>
      <w:rPr>
        <w:rFonts w:ascii="Symbol" w:eastAsiaTheme="minorHAnsi" w:hAnsi="Symbol" w:cstheme="minorBid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6E4A5D74"/>
    <w:multiLevelType w:val="hybridMultilevel"/>
    <w:tmpl w:val="E858F59C"/>
    <w:lvl w:ilvl="0" w:tplc="280A0001">
      <w:start w:val="1"/>
      <w:numFmt w:val="bullet"/>
      <w:lvlText w:val=""/>
      <w:lvlJc w:val="left"/>
      <w:pPr>
        <w:ind w:left="720" w:hanging="360"/>
      </w:pPr>
      <w:rPr>
        <w:rFonts w:ascii="Symbol" w:hAnsi="Symbol" w:hint="default"/>
      </w:rPr>
    </w:lvl>
    <w:lvl w:ilvl="1" w:tplc="280A000F">
      <w:start w:val="1"/>
      <w:numFmt w:val="decimal"/>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71A401D1"/>
    <w:multiLevelType w:val="hybridMultilevel"/>
    <w:tmpl w:val="CFEAFCF4"/>
    <w:lvl w:ilvl="0" w:tplc="D1BA75DC">
      <w:start w:val="1"/>
      <w:numFmt w:val="bullet"/>
      <w:lvlText w:val=""/>
      <w:lvlJc w:val="left"/>
      <w:pPr>
        <w:tabs>
          <w:tab w:val="num" w:pos="720"/>
        </w:tabs>
        <w:ind w:left="720" w:hanging="360"/>
      </w:pPr>
      <w:rPr>
        <w:rFonts w:ascii="Wingdings" w:hAnsi="Wingdings" w:hint="default"/>
      </w:rPr>
    </w:lvl>
    <w:lvl w:ilvl="1" w:tplc="01043B64" w:tentative="1">
      <w:start w:val="1"/>
      <w:numFmt w:val="bullet"/>
      <w:lvlText w:val=""/>
      <w:lvlJc w:val="left"/>
      <w:pPr>
        <w:tabs>
          <w:tab w:val="num" w:pos="1440"/>
        </w:tabs>
        <w:ind w:left="1440" w:hanging="360"/>
      </w:pPr>
      <w:rPr>
        <w:rFonts w:ascii="Wingdings" w:hAnsi="Wingdings" w:hint="default"/>
      </w:rPr>
    </w:lvl>
    <w:lvl w:ilvl="2" w:tplc="F48654B2" w:tentative="1">
      <w:start w:val="1"/>
      <w:numFmt w:val="bullet"/>
      <w:lvlText w:val=""/>
      <w:lvlJc w:val="left"/>
      <w:pPr>
        <w:tabs>
          <w:tab w:val="num" w:pos="2160"/>
        </w:tabs>
        <w:ind w:left="2160" w:hanging="360"/>
      </w:pPr>
      <w:rPr>
        <w:rFonts w:ascii="Wingdings" w:hAnsi="Wingdings" w:hint="default"/>
      </w:rPr>
    </w:lvl>
    <w:lvl w:ilvl="3" w:tplc="91422F7C" w:tentative="1">
      <w:start w:val="1"/>
      <w:numFmt w:val="bullet"/>
      <w:lvlText w:val=""/>
      <w:lvlJc w:val="left"/>
      <w:pPr>
        <w:tabs>
          <w:tab w:val="num" w:pos="2880"/>
        </w:tabs>
        <w:ind w:left="2880" w:hanging="360"/>
      </w:pPr>
      <w:rPr>
        <w:rFonts w:ascii="Wingdings" w:hAnsi="Wingdings" w:hint="default"/>
      </w:rPr>
    </w:lvl>
    <w:lvl w:ilvl="4" w:tplc="0A50D874" w:tentative="1">
      <w:start w:val="1"/>
      <w:numFmt w:val="bullet"/>
      <w:lvlText w:val=""/>
      <w:lvlJc w:val="left"/>
      <w:pPr>
        <w:tabs>
          <w:tab w:val="num" w:pos="3600"/>
        </w:tabs>
        <w:ind w:left="3600" w:hanging="360"/>
      </w:pPr>
      <w:rPr>
        <w:rFonts w:ascii="Wingdings" w:hAnsi="Wingdings" w:hint="default"/>
      </w:rPr>
    </w:lvl>
    <w:lvl w:ilvl="5" w:tplc="6F28E45A" w:tentative="1">
      <w:start w:val="1"/>
      <w:numFmt w:val="bullet"/>
      <w:lvlText w:val=""/>
      <w:lvlJc w:val="left"/>
      <w:pPr>
        <w:tabs>
          <w:tab w:val="num" w:pos="4320"/>
        </w:tabs>
        <w:ind w:left="4320" w:hanging="360"/>
      </w:pPr>
      <w:rPr>
        <w:rFonts w:ascii="Wingdings" w:hAnsi="Wingdings" w:hint="default"/>
      </w:rPr>
    </w:lvl>
    <w:lvl w:ilvl="6" w:tplc="CCA0938A" w:tentative="1">
      <w:start w:val="1"/>
      <w:numFmt w:val="bullet"/>
      <w:lvlText w:val=""/>
      <w:lvlJc w:val="left"/>
      <w:pPr>
        <w:tabs>
          <w:tab w:val="num" w:pos="5040"/>
        </w:tabs>
        <w:ind w:left="5040" w:hanging="360"/>
      </w:pPr>
      <w:rPr>
        <w:rFonts w:ascii="Wingdings" w:hAnsi="Wingdings" w:hint="default"/>
      </w:rPr>
    </w:lvl>
    <w:lvl w:ilvl="7" w:tplc="80049F5A" w:tentative="1">
      <w:start w:val="1"/>
      <w:numFmt w:val="bullet"/>
      <w:lvlText w:val=""/>
      <w:lvlJc w:val="left"/>
      <w:pPr>
        <w:tabs>
          <w:tab w:val="num" w:pos="5760"/>
        </w:tabs>
        <w:ind w:left="5760" w:hanging="360"/>
      </w:pPr>
      <w:rPr>
        <w:rFonts w:ascii="Wingdings" w:hAnsi="Wingdings" w:hint="default"/>
      </w:rPr>
    </w:lvl>
    <w:lvl w:ilvl="8" w:tplc="CB96EB9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740101"/>
    <w:multiLevelType w:val="hybridMultilevel"/>
    <w:tmpl w:val="30243CBE"/>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B8C737A"/>
    <w:multiLevelType w:val="hybridMultilevel"/>
    <w:tmpl w:val="9F4487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D2E0F3D"/>
    <w:multiLevelType w:val="hybridMultilevel"/>
    <w:tmpl w:val="7C4257F0"/>
    <w:lvl w:ilvl="0" w:tplc="85AEDC6A">
      <w:start w:val="1"/>
      <w:numFmt w:val="decimal"/>
      <w:lvlText w:val="%1)"/>
      <w:lvlJc w:val="left"/>
      <w:pPr>
        <w:ind w:left="600" w:hanging="360"/>
      </w:pPr>
      <w:rPr>
        <w:rFonts w:hint="default"/>
      </w:rPr>
    </w:lvl>
    <w:lvl w:ilvl="1" w:tplc="280A0019" w:tentative="1">
      <w:start w:val="1"/>
      <w:numFmt w:val="lowerLetter"/>
      <w:lvlText w:val="%2."/>
      <w:lvlJc w:val="left"/>
      <w:pPr>
        <w:ind w:left="1320" w:hanging="360"/>
      </w:pPr>
    </w:lvl>
    <w:lvl w:ilvl="2" w:tplc="280A001B" w:tentative="1">
      <w:start w:val="1"/>
      <w:numFmt w:val="lowerRoman"/>
      <w:lvlText w:val="%3."/>
      <w:lvlJc w:val="right"/>
      <w:pPr>
        <w:ind w:left="2040" w:hanging="180"/>
      </w:pPr>
    </w:lvl>
    <w:lvl w:ilvl="3" w:tplc="280A000F" w:tentative="1">
      <w:start w:val="1"/>
      <w:numFmt w:val="decimal"/>
      <w:lvlText w:val="%4."/>
      <w:lvlJc w:val="left"/>
      <w:pPr>
        <w:ind w:left="2760" w:hanging="360"/>
      </w:pPr>
    </w:lvl>
    <w:lvl w:ilvl="4" w:tplc="280A0019" w:tentative="1">
      <w:start w:val="1"/>
      <w:numFmt w:val="lowerLetter"/>
      <w:lvlText w:val="%5."/>
      <w:lvlJc w:val="left"/>
      <w:pPr>
        <w:ind w:left="3480" w:hanging="360"/>
      </w:pPr>
    </w:lvl>
    <w:lvl w:ilvl="5" w:tplc="280A001B" w:tentative="1">
      <w:start w:val="1"/>
      <w:numFmt w:val="lowerRoman"/>
      <w:lvlText w:val="%6."/>
      <w:lvlJc w:val="right"/>
      <w:pPr>
        <w:ind w:left="4200" w:hanging="180"/>
      </w:pPr>
    </w:lvl>
    <w:lvl w:ilvl="6" w:tplc="280A000F" w:tentative="1">
      <w:start w:val="1"/>
      <w:numFmt w:val="decimal"/>
      <w:lvlText w:val="%7."/>
      <w:lvlJc w:val="left"/>
      <w:pPr>
        <w:ind w:left="4920" w:hanging="360"/>
      </w:pPr>
    </w:lvl>
    <w:lvl w:ilvl="7" w:tplc="280A0019" w:tentative="1">
      <w:start w:val="1"/>
      <w:numFmt w:val="lowerLetter"/>
      <w:lvlText w:val="%8."/>
      <w:lvlJc w:val="left"/>
      <w:pPr>
        <w:ind w:left="5640" w:hanging="360"/>
      </w:pPr>
    </w:lvl>
    <w:lvl w:ilvl="8" w:tplc="280A001B" w:tentative="1">
      <w:start w:val="1"/>
      <w:numFmt w:val="lowerRoman"/>
      <w:lvlText w:val="%9."/>
      <w:lvlJc w:val="right"/>
      <w:pPr>
        <w:ind w:left="6360" w:hanging="180"/>
      </w:pPr>
    </w:lvl>
  </w:abstractNum>
  <w:abstractNum w:abstractNumId="31" w15:restartNumberingAfterBreak="0">
    <w:nsid w:val="7DEC1BAC"/>
    <w:multiLevelType w:val="hybridMultilevel"/>
    <w:tmpl w:val="2760DE68"/>
    <w:lvl w:ilvl="0" w:tplc="080A0015">
      <w:start w:val="1"/>
      <w:numFmt w:val="upp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22"/>
  </w:num>
  <w:num w:numId="4">
    <w:abstractNumId w:val="17"/>
  </w:num>
  <w:num w:numId="5">
    <w:abstractNumId w:val="19"/>
  </w:num>
  <w:num w:numId="6">
    <w:abstractNumId w:val="4"/>
  </w:num>
  <w:num w:numId="7">
    <w:abstractNumId w:val="9"/>
  </w:num>
  <w:num w:numId="8">
    <w:abstractNumId w:val="1"/>
  </w:num>
  <w:num w:numId="9">
    <w:abstractNumId w:val="29"/>
  </w:num>
  <w:num w:numId="10">
    <w:abstractNumId w:val="23"/>
  </w:num>
  <w:num w:numId="11">
    <w:abstractNumId w:val="28"/>
  </w:num>
  <w:num w:numId="12">
    <w:abstractNumId w:val="16"/>
  </w:num>
  <w:num w:numId="13">
    <w:abstractNumId w:val="13"/>
  </w:num>
  <w:num w:numId="14">
    <w:abstractNumId w:val="5"/>
  </w:num>
  <w:num w:numId="15">
    <w:abstractNumId w:val="12"/>
  </w:num>
  <w:num w:numId="16">
    <w:abstractNumId w:val="31"/>
  </w:num>
  <w:num w:numId="17">
    <w:abstractNumId w:val="6"/>
  </w:num>
  <w:num w:numId="18">
    <w:abstractNumId w:val="25"/>
  </w:num>
  <w:num w:numId="19">
    <w:abstractNumId w:val="3"/>
  </w:num>
  <w:num w:numId="20">
    <w:abstractNumId w:val="8"/>
  </w:num>
  <w:num w:numId="21">
    <w:abstractNumId w:val="18"/>
  </w:num>
  <w:num w:numId="22">
    <w:abstractNumId w:val="7"/>
  </w:num>
  <w:num w:numId="23">
    <w:abstractNumId w:val="15"/>
  </w:num>
  <w:num w:numId="24">
    <w:abstractNumId w:val="24"/>
  </w:num>
  <w:num w:numId="25">
    <w:abstractNumId w:val="27"/>
  </w:num>
  <w:num w:numId="26">
    <w:abstractNumId w:val="2"/>
  </w:num>
  <w:num w:numId="27">
    <w:abstractNumId w:val="10"/>
  </w:num>
  <w:num w:numId="28">
    <w:abstractNumId w:val="26"/>
  </w:num>
  <w:num w:numId="29">
    <w:abstractNumId w:val="21"/>
  </w:num>
  <w:num w:numId="30">
    <w:abstractNumId w:val="11"/>
  </w:num>
  <w:num w:numId="31">
    <w:abstractNumId w:val="14"/>
  </w:num>
  <w:num w:numId="32">
    <w:abstractNumId w:val="20"/>
  </w:num>
  <w:num w:numId="33">
    <w:abstractNumId w:val="0"/>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9AF"/>
    <w:rsid w:val="00007D86"/>
    <w:rsid w:val="0001492D"/>
    <w:rsid w:val="00015064"/>
    <w:rsid w:val="0001565B"/>
    <w:rsid w:val="000225C0"/>
    <w:rsid w:val="00030C77"/>
    <w:rsid w:val="00031699"/>
    <w:rsid w:val="00032265"/>
    <w:rsid w:val="00032547"/>
    <w:rsid w:val="000408F2"/>
    <w:rsid w:val="00042188"/>
    <w:rsid w:val="00044C36"/>
    <w:rsid w:val="00045E59"/>
    <w:rsid w:val="00054AF4"/>
    <w:rsid w:val="00060613"/>
    <w:rsid w:val="00061CFC"/>
    <w:rsid w:val="00062F4E"/>
    <w:rsid w:val="000631AA"/>
    <w:rsid w:val="00063CA6"/>
    <w:rsid w:val="00074F66"/>
    <w:rsid w:val="00076BE0"/>
    <w:rsid w:val="00076C23"/>
    <w:rsid w:val="00086413"/>
    <w:rsid w:val="00086E0C"/>
    <w:rsid w:val="000877A2"/>
    <w:rsid w:val="00087AA5"/>
    <w:rsid w:val="000972FE"/>
    <w:rsid w:val="0009795F"/>
    <w:rsid w:val="000A0355"/>
    <w:rsid w:val="000A123F"/>
    <w:rsid w:val="000A24CF"/>
    <w:rsid w:val="000A5440"/>
    <w:rsid w:val="000C6408"/>
    <w:rsid w:val="000D060E"/>
    <w:rsid w:val="000D2453"/>
    <w:rsid w:val="000D285F"/>
    <w:rsid w:val="000D480C"/>
    <w:rsid w:val="000D5806"/>
    <w:rsid w:val="000D5EE5"/>
    <w:rsid w:val="000D5FD7"/>
    <w:rsid w:val="000D6BE1"/>
    <w:rsid w:val="000F0E74"/>
    <w:rsid w:val="000F3FE4"/>
    <w:rsid w:val="000F663E"/>
    <w:rsid w:val="000F69A8"/>
    <w:rsid w:val="000F6EFA"/>
    <w:rsid w:val="000F6FDB"/>
    <w:rsid w:val="001054F9"/>
    <w:rsid w:val="0010748F"/>
    <w:rsid w:val="00113903"/>
    <w:rsid w:val="00115359"/>
    <w:rsid w:val="001209D0"/>
    <w:rsid w:val="00121E98"/>
    <w:rsid w:val="0012375A"/>
    <w:rsid w:val="00124DF3"/>
    <w:rsid w:val="001252CB"/>
    <w:rsid w:val="00130031"/>
    <w:rsid w:val="00134BCF"/>
    <w:rsid w:val="00136BB2"/>
    <w:rsid w:val="00137061"/>
    <w:rsid w:val="0014153C"/>
    <w:rsid w:val="00142177"/>
    <w:rsid w:val="00146D9F"/>
    <w:rsid w:val="00147851"/>
    <w:rsid w:val="00147FCC"/>
    <w:rsid w:val="00152665"/>
    <w:rsid w:val="00152957"/>
    <w:rsid w:val="00157109"/>
    <w:rsid w:val="00157B51"/>
    <w:rsid w:val="00160AA6"/>
    <w:rsid w:val="00162651"/>
    <w:rsid w:val="001630C0"/>
    <w:rsid w:val="00177A53"/>
    <w:rsid w:val="00180A85"/>
    <w:rsid w:val="00184736"/>
    <w:rsid w:val="001866B6"/>
    <w:rsid w:val="00194F60"/>
    <w:rsid w:val="001B0062"/>
    <w:rsid w:val="001B04C4"/>
    <w:rsid w:val="001B12FB"/>
    <w:rsid w:val="001C0CB8"/>
    <w:rsid w:val="001C4700"/>
    <w:rsid w:val="001D1D94"/>
    <w:rsid w:val="001D1F94"/>
    <w:rsid w:val="001D5393"/>
    <w:rsid w:val="001E4D10"/>
    <w:rsid w:val="0020050C"/>
    <w:rsid w:val="00200F84"/>
    <w:rsid w:val="00206FF3"/>
    <w:rsid w:val="00215898"/>
    <w:rsid w:val="0022146E"/>
    <w:rsid w:val="00225062"/>
    <w:rsid w:val="002258BB"/>
    <w:rsid w:val="00227677"/>
    <w:rsid w:val="002279A9"/>
    <w:rsid w:val="00232D4E"/>
    <w:rsid w:val="002410EB"/>
    <w:rsid w:val="002430B2"/>
    <w:rsid w:val="0024437E"/>
    <w:rsid w:val="002507CE"/>
    <w:rsid w:val="00254A1F"/>
    <w:rsid w:val="0025671E"/>
    <w:rsid w:val="0026011A"/>
    <w:rsid w:val="00261D7D"/>
    <w:rsid w:val="00277574"/>
    <w:rsid w:val="0028046D"/>
    <w:rsid w:val="00283CE7"/>
    <w:rsid w:val="002B18C9"/>
    <w:rsid w:val="002B290F"/>
    <w:rsid w:val="002B5196"/>
    <w:rsid w:val="002B7384"/>
    <w:rsid w:val="002C03B6"/>
    <w:rsid w:val="002C204D"/>
    <w:rsid w:val="002C5CDF"/>
    <w:rsid w:val="002D2555"/>
    <w:rsid w:val="002E1F27"/>
    <w:rsid w:val="002E5FC3"/>
    <w:rsid w:val="002E7FB6"/>
    <w:rsid w:val="002F0BD5"/>
    <w:rsid w:val="002F5F36"/>
    <w:rsid w:val="003008DA"/>
    <w:rsid w:val="00301419"/>
    <w:rsid w:val="003017DA"/>
    <w:rsid w:val="00313ED9"/>
    <w:rsid w:val="003245CC"/>
    <w:rsid w:val="00324ABE"/>
    <w:rsid w:val="003268EA"/>
    <w:rsid w:val="00326995"/>
    <w:rsid w:val="00331D5F"/>
    <w:rsid w:val="00345FA7"/>
    <w:rsid w:val="0034703D"/>
    <w:rsid w:val="00355589"/>
    <w:rsid w:val="00362448"/>
    <w:rsid w:val="00365D5A"/>
    <w:rsid w:val="003664D9"/>
    <w:rsid w:val="00370785"/>
    <w:rsid w:val="00373C78"/>
    <w:rsid w:val="003807D0"/>
    <w:rsid w:val="00380CD9"/>
    <w:rsid w:val="00386E10"/>
    <w:rsid w:val="0039034B"/>
    <w:rsid w:val="00395D9A"/>
    <w:rsid w:val="0039765A"/>
    <w:rsid w:val="003A6B70"/>
    <w:rsid w:val="003B145C"/>
    <w:rsid w:val="003B40EB"/>
    <w:rsid w:val="003B5276"/>
    <w:rsid w:val="003C5F9B"/>
    <w:rsid w:val="003C6C69"/>
    <w:rsid w:val="003C7A7D"/>
    <w:rsid w:val="003D01A9"/>
    <w:rsid w:val="003D504D"/>
    <w:rsid w:val="003D6688"/>
    <w:rsid w:val="003D785A"/>
    <w:rsid w:val="003E116F"/>
    <w:rsid w:val="003E6AEE"/>
    <w:rsid w:val="003F0E61"/>
    <w:rsid w:val="003F2FE0"/>
    <w:rsid w:val="003F4CF8"/>
    <w:rsid w:val="00401E58"/>
    <w:rsid w:val="00403161"/>
    <w:rsid w:val="004056F5"/>
    <w:rsid w:val="00411772"/>
    <w:rsid w:val="004124BF"/>
    <w:rsid w:val="004218FC"/>
    <w:rsid w:val="0042313D"/>
    <w:rsid w:val="00435720"/>
    <w:rsid w:val="004358B5"/>
    <w:rsid w:val="00437B97"/>
    <w:rsid w:val="0044318D"/>
    <w:rsid w:val="004469D9"/>
    <w:rsid w:val="004570F6"/>
    <w:rsid w:val="00457834"/>
    <w:rsid w:val="00460ABC"/>
    <w:rsid w:val="004667A1"/>
    <w:rsid w:val="00472F9A"/>
    <w:rsid w:val="0047352F"/>
    <w:rsid w:val="00473816"/>
    <w:rsid w:val="004738A9"/>
    <w:rsid w:val="004806F7"/>
    <w:rsid w:val="00481537"/>
    <w:rsid w:val="00483393"/>
    <w:rsid w:val="00485B09"/>
    <w:rsid w:val="0048758B"/>
    <w:rsid w:val="00487E61"/>
    <w:rsid w:val="0049742A"/>
    <w:rsid w:val="004A0729"/>
    <w:rsid w:val="004A22BE"/>
    <w:rsid w:val="004A6F4C"/>
    <w:rsid w:val="004A78FC"/>
    <w:rsid w:val="004B4567"/>
    <w:rsid w:val="004B49D8"/>
    <w:rsid w:val="004C215E"/>
    <w:rsid w:val="004C46F1"/>
    <w:rsid w:val="004D3B35"/>
    <w:rsid w:val="004E3C7A"/>
    <w:rsid w:val="004E3F93"/>
    <w:rsid w:val="004E76E1"/>
    <w:rsid w:val="004F2E37"/>
    <w:rsid w:val="004F3A7A"/>
    <w:rsid w:val="004F791C"/>
    <w:rsid w:val="00504A1B"/>
    <w:rsid w:val="0050510E"/>
    <w:rsid w:val="00514641"/>
    <w:rsid w:val="005164A8"/>
    <w:rsid w:val="00516639"/>
    <w:rsid w:val="00522C26"/>
    <w:rsid w:val="00534ABE"/>
    <w:rsid w:val="00544B50"/>
    <w:rsid w:val="00545FAC"/>
    <w:rsid w:val="00546DF3"/>
    <w:rsid w:val="00547DB9"/>
    <w:rsid w:val="00551BEA"/>
    <w:rsid w:val="005548A7"/>
    <w:rsid w:val="0056044D"/>
    <w:rsid w:val="005632AF"/>
    <w:rsid w:val="00564F87"/>
    <w:rsid w:val="0056536E"/>
    <w:rsid w:val="00573101"/>
    <w:rsid w:val="00580EAC"/>
    <w:rsid w:val="00581415"/>
    <w:rsid w:val="00585AD0"/>
    <w:rsid w:val="005A21BD"/>
    <w:rsid w:val="005A5CC9"/>
    <w:rsid w:val="005A7C84"/>
    <w:rsid w:val="005B1853"/>
    <w:rsid w:val="005B26D4"/>
    <w:rsid w:val="005B46FF"/>
    <w:rsid w:val="005B647B"/>
    <w:rsid w:val="005B6D4F"/>
    <w:rsid w:val="005B7D72"/>
    <w:rsid w:val="005C063C"/>
    <w:rsid w:val="005C0ADE"/>
    <w:rsid w:val="005D2292"/>
    <w:rsid w:val="005D4D43"/>
    <w:rsid w:val="005E1A61"/>
    <w:rsid w:val="005E296D"/>
    <w:rsid w:val="005E6ABC"/>
    <w:rsid w:val="005F4892"/>
    <w:rsid w:val="005F657D"/>
    <w:rsid w:val="00600404"/>
    <w:rsid w:val="00601186"/>
    <w:rsid w:val="006017E5"/>
    <w:rsid w:val="00603B18"/>
    <w:rsid w:val="006157E9"/>
    <w:rsid w:val="00616966"/>
    <w:rsid w:val="00621906"/>
    <w:rsid w:val="006256B5"/>
    <w:rsid w:val="0062786C"/>
    <w:rsid w:val="006377AF"/>
    <w:rsid w:val="00640720"/>
    <w:rsid w:val="00650789"/>
    <w:rsid w:val="00650D5F"/>
    <w:rsid w:val="00657E25"/>
    <w:rsid w:val="00660592"/>
    <w:rsid w:val="006661F3"/>
    <w:rsid w:val="00681108"/>
    <w:rsid w:val="00681329"/>
    <w:rsid w:val="00683137"/>
    <w:rsid w:val="006832AF"/>
    <w:rsid w:val="00684EE6"/>
    <w:rsid w:val="00685CCD"/>
    <w:rsid w:val="0068689A"/>
    <w:rsid w:val="006869C8"/>
    <w:rsid w:val="00694E4E"/>
    <w:rsid w:val="0069511E"/>
    <w:rsid w:val="006A2F62"/>
    <w:rsid w:val="006A4487"/>
    <w:rsid w:val="006A4615"/>
    <w:rsid w:val="006A4CA1"/>
    <w:rsid w:val="006A5A83"/>
    <w:rsid w:val="006A72C2"/>
    <w:rsid w:val="006B0AC1"/>
    <w:rsid w:val="006B12D1"/>
    <w:rsid w:val="006B214D"/>
    <w:rsid w:val="006B439F"/>
    <w:rsid w:val="006C718E"/>
    <w:rsid w:val="006D17BB"/>
    <w:rsid w:val="006D402B"/>
    <w:rsid w:val="006D5FFE"/>
    <w:rsid w:val="006E29EC"/>
    <w:rsid w:val="006E2D39"/>
    <w:rsid w:val="006E4633"/>
    <w:rsid w:val="006E56B0"/>
    <w:rsid w:val="006F2FDD"/>
    <w:rsid w:val="0070768B"/>
    <w:rsid w:val="007170D9"/>
    <w:rsid w:val="00717928"/>
    <w:rsid w:val="00717D9F"/>
    <w:rsid w:val="007218A5"/>
    <w:rsid w:val="00724D0D"/>
    <w:rsid w:val="00725BA3"/>
    <w:rsid w:val="0073043B"/>
    <w:rsid w:val="007307A9"/>
    <w:rsid w:val="00734F7E"/>
    <w:rsid w:val="007370ED"/>
    <w:rsid w:val="0073751D"/>
    <w:rsid w:val="00747226"/>
    <w:rsid w:val="00753DF5"/>
    <w:rsid w:val="00762065"/>
    <w:rsid w:val="00765D2C"/>
    <w:rsid w:val="00770877"/>
    <w:rsid w:val="007752E6"/>
    <w:rsid w:val="00776D74"/>
    <w:rsid w:val="00782A8A"/>
    <w:rsid w:val="007969DC"/>
    <w:rsid w:val="007A0CC6"/>
    <w:rsid w:val="007A1619"/>
    <w:rsid w:val="007A36EF"/>
    <w:rsid w:val="007A7D1E"/>
    <w:rsid w:val="007B375D"/>
    <w:rsid w:val="007B4682"/>
    <w:rsid w:val="007C05D1"/>
    <w:rsid w:val="007C53DA"/>
    <w:rsid w:val="007D0343"/>
    <w:rsid w:val="007D1BFF"/>
    <w:rsid w:val="007D32FC"/>
    <w:rsid w:val="007E5999"/>
    <w:rsid w:val="007E76F5"/>
    <w:rsid w:val="007F0C07"/>
    <w:rsid w:val="007F2231"/>
    <w:rsid w:val="007F3A3D"/>
    <w:rsid w:val="007F6BEF"/>
    <w:rsid w:val="00803F08"/>
    <w:rsid w:val="00814A88"/>
    <w:rsid w:val="00817F10"/>
    <w:rsid w:val="008205CA"/>
    <w:rsid w:val="00823E6E"/>
    <w:rsid w:val="008248B5"/>
    <w:rsid w:val="00834CA7"/>
    <w:rsid w:val="00835750"/>
    <w:rsid w:val="00835FFA"/>
    <w:rsid w:val="008409C5"/>
    <w:rsid w:val="008441B2"/>
    <w:rsid w:val="008511A6"/>
    <w:rsid w:val="00854ABD"/>
    <w:rsid w:val="00855F2C"/>
    <w:rsid w:val="0086046A"/>
    <w:rsid w:val="008724A9"/>
    <w:rsid w:val="008757D1"/>
    <w:rsid w:val="00887CF9"/>
    <w:rsid w:val="0089206B"/>
    <w:rsid w:val="0089210D"/>
    <w:rsid w:val="00892FC9"/>
    <w:rsid w:val="0089349C"/>
    <w:rsid w:val="0089487E"/>
    <w:rsid w:val="00895762"/>
    <w:rsid w:val="00897BA9"/>
    <w:rsid w:val="008A15F5"/>
    <w:rsid w:val="008A4D21"/>
    <w:rsid w:val="008B0923"/>
    <w:rsid w:val="008B1617"/>
    <w:rsid w:val="008B17AE"/>
    <w:rsid w:val="008B310F"/>
    <w:rsid w:val="008B5D2A"/>
    <w:rsid w:val="008B7702"/>
    <w:rsid w:val="008C04D9"/>
    <w:rsid w:val="008C1753"/>
    <w:rsid w:val="008C1836"/>
    <w:rsid w:val="008C2B0A"/>
    <w:rsid w:val="008D29E1"/>
    <w:rsid w:val="008D64E6"/>
    <w:rsid w:val="008D64EF"/>
    <w:rsid w:val="008D72DD"/>
    <w:rsid w:val="008E14C8"/>
    <w:rsid w:val="008E66B5"/>
    <w:rsid w:val="008F4A80"/>
    <w:rsid w:val="00904085"/>
    <w:rsid w:val="00907ADB"/>
    <w:rsid w:val="00910F80"/>
    <w:rsid w:val="00914A63"/>
    <w:rsid w:val="00915E5D"/>
    <w:rsid w:val="00915FD3"/>
    <w:rsid w:val="00921D37"/>
    <w:rsid w:val="00927BF3"/>
    <w:rsid w:val="00930DBC"/>
    <w:rsid w:val="009363DE"/>
    <w:rsid w:val="00941809"/>
    <w:rsid w:val="00942153"/>
    <w:rsid w:val="00946F2E"/>
    <w:rsid w:val="00960F57"/>
    <w:rsid w:val="009663B5"/>
    <w:rsid w:val="00967C29"/>
    <w:rsid w:val="0097119A"/>
    <w:rsid w:val="009729B0"/>
    <w:rsid w:val="00975025"/>
    <w:rsid w:val="00980AE7"/>
    <w:rsid w:val="00981A52"/>
    <w:rsid w:val="009856B4"/>
    <w:rsid w:val="009A03E6"/>
    <w:rsid w:val="009A0F6E"/>
    <w:rsid w:val="009A3C7B"/>
    <w:rsid w:val="009B3398"/>
    <w:rsid w:val="009B435F"/>
    <w:rsid w:val="009C03AA"/>
    <w:rsid w:val="009C6245"/>
    <w:rsid w:val="009D2FDF"/>
    <w:rsid w:val="009D41F4"/>
    <w:rsid w:val="009D4501"/>
    <w:rsid w:val="009D4981"/>
    <w:rsid w:val="009D5274"/>
    <w:rsid w:val="009D53E5"/>
    <w:rsid w:val="009F4628"/>
    <w:rsid w:val="009F67DF"/>
    <w:rsid w:val="00A00352"/>
    <w:rsid w:val="00A060E9"/>
    <w:rsid w:val="00A07FDB"/>
    <w:rsid w:val="00A10C64"/>
    <w:rsid w:val="00A13B8C"/>
    <w:rsid w:val="00A14921"/>
    <w:rsid w:val="00A15E83"/>
    <w:rsid w:val="00A24652"/>
    <w:rsid w:val="00A2511D"/>
    <w:rsid w:val="00A3201F"/>
    <w:rsid w:val="00A36AD8"/>
    <w:rsid w:val="00A37175"/>
    <w:rsid w:val="00A46FFA"/>
    <w:rsid w:val="00A522D0"/>
    <w:rsid w:val="00A54EE5"/>
    <w:rsid w:val="00A5545A"/>
    <w:rsid w:val="00A6098F"/>
    <w:rsid w:val="00A66E90"/>
    <w:rsid w:val="00A81AC5"/>
    <w:rsid w:val="00A83F85"/>
    <w:rsid w:val="00A84104"/>
    <w:rsid w:val="00A85DE9"/>
    <w:rsid w:val="00A85E66"/>
    <w:rsid w:val="00A867FC"/>
    <w:rsid w:val="00A90181"/>
    <w:rsid w:val="00A90D8E"/>
    <w:rsid w:val="00A90DB2"/>
    <w:rsid w:val="00A91303"/>
    <w:rsid w:val="00A93032"/>
    <w:rsid w:val="00A937FE"/>
    <w:rsid w:val="00A9740B"/>
    <w:rsid w:val="00AA1CE2"/>
    <w:rsid w:val="00AA690F"/>
    <w:rsid w:val="00AB06F4"/>
    <w:rsid w:val="00AC057F"/>
    <w:rsid w:val="00AC5C8C"/>
    <w:rsid w:val="00AC73FF"/>
    <w:rsid w:val="00AD4C9C"/>
    <w:rsid w:val="00AE706B"/>
    <w:rsid w:val="00AF17B9"/>
    <w:rsid w:val="00AF6996"/>
    <w:rsid w:val="00B006C7"/>
    <w:rsid w:val="00B10796"/>
    <w:rsid w:val="00B12160"/>
    <w:rsid w:val="00B12C70"/>
    <w:rsid w:val="00B148E2"/>
    <w:rsid w:val="00B1719B"/>
    <w:rsid w:val="00B3128D"/>
    <w:rsid w:val="00B322DD"/>
    <w:rsid w:val="00B33787"/>
    <w:rsid w:val="00B33E10"/>
    <w:rsid w:val="00B37043"/>
    <w:rsid w:val="00B421C3"/>
    <w:rsid w:val="00B4654E"/>
    <w:rsid w:val="00B511CD"/>
    <w:rsid w:val="00B556CB"/>
    <w:rsid w:val="00B5744B"/>
    <w:rsid w:val="00B60383"/>
    <w:rsid w:val="00B627F0"/>
    <w:rsid w:val="00B6394A"/>
    <w:rsid w:val="00B64429"/>
    <w:rsid w:val="00B66A84"/>
    <w:rsid w:val="00B7032C"/>
    <w:rsid w:val="00B72D93"/>
    <w:rsid w:val="00B821A1"/>
    <w:rsid w:val="00B8289B"/>
    <w:rsid w:val="00B84BD9"/>
    <w:rsid w:val="00B850EB"/>
    <w:rsid w:val="00B93870"/>
    <w:rsid w:val="00B96C75"/>
    <w:rsid w:val="00BA0D3F"/>
    <w:rsid w:val="00BA3499"/>
    <w:rsid w:val="00BA5CF4"/>
    <w:rsid w:val="00BA60DE"/>
    <w:rsid w:val="00BB0C2F"/>
    <w:rsid w:val="00BC5842"/>
    <w:rsid w:val="00BC59AF"/>
    <w:rsid w:val="00BC671D"/>
    <w:rsid w:val="00BC74B4"/>
    <w:rsid w:val="00BC7A75"/>
    <w:rsid w:val="00BD1128"/>
    <w:rsid w:val="00BE2AD9"/>
    <w:rsid w:val="00BE53F9"/>
    <w:rsid w:val="00BF2BF3"/>
    <w:rsid w:val="00BF53F6"/>
    <w:rsid w:val="00BF7557"/>
    <w:rsid w:val="00C108CA"/>
    <w:rsid w:val="00C10EFC"/>
    <w:rsid w:val="00C16F0D"/>
    <w:rsid w:val="00C23673"/>
    <w:rsid w:val="00C27B02"/>
    <w:rsid w:val="00C30E92"/>
    <w:rsid w:val="00C3439C"/>
    <w:rsid w:val="00C40BFF"/>
    <w:rsid w:val="00C41A17"/>
    <w:rsid w:val="00C41FDB"/>
    <w:rsid w:val="00C42159"/>
    <w:rsid w:val="00C47D4E"/>
    <w:rsid w:val="00C50E47"/>
    <w:rsid w:val="00C5326E"/>
    <w:rsid w:val="00C54CBE"/>
    <w:rsid w:val="00C61B5E"/>
    <w:rsid w:val="00C627EF"/>
    <w:rsid w:val="00C720CC"/>
    <w:rsid w:val="00C72F4A"/>
    <w:rsid w:val="00C76807"/>
    <w:rsid w:val="00C77172"/>
    <w:rsid w:val="00C7790F"/>
    <w:rsid w:val="00C8260B"/>
    <w:rsid w:val="00C86B5C"/>
    <w:rsid w:val="00C910E8"/>
    <w:rsid w:val="00C91362"/>
    <w:rsid w:val="00C9278E"/>
    <w:rsid w:val="00C9458D"/>
    <w:rsid w:val="00CA4FBC"/>
    <w:rsid w:val="00CA68B4"/>
    <w:rsid w:val="00CB052C"/>
    <w:rsid w:val="00CB45A2"/>
    <w:rsid w:val="00CB4679"/>
    <w:rsid w:val="00CB4DD8"/>
    <w:rsid w:val="00CB5498"/>
    <w:rsid w:val="00CB55B2"/>
    <w:rsid w:val="00CC0C18"/>
    <w:rsid w:val="00CC193A"/>
    <w:rsid w:val="00CC598A"/>
    <w:rsid w:val="00CC65B2"/>
    <w:rsid w:val="00CD0677"/>
    <w:rsid w:val="00CD4D4D"/>
    <w:rsid w:val="00CD5322"/>
    <w:rsid w:val="00CE642A"/>
    <w:rsid w:val="00CF01D0"/>
    <w:rsid w:val="00CF46AA"/>
    <w:rsid w:val="00D001AB"/>
    <w:rsid w:val="00D0254D"/>
    <w:rsid w:val="00D028C8"/>
    <w:rsid w:val="00D0375C"/>
    <w:rsid w:val="00D07E33"/>
    <w:rsid w:val="00D10794"/>
    <w:rsid w:val="00D10CF2"/>
    <w:rsid w:val="00D13083"/>
    <w:rsid w:val="00D13A7A"/>
    <w:rsid w:val="00D162FA"/>
    <w:rsid w:val="00D23178"/>
    <w:rsid w:val="00D25891"/>
    <w:rsid w:val="00D26BCD"/>
    <w:rsid w:val="00D30751"/>
    <w:rsid w:val="00D32044"/>
    <w:rsid w:val="00D359CE"/>
    <w:rsid w:val="00D35C14"/>
    <w:rsid w:val="00D36A8E"/>
    <w:rsid w:val="00D37ABA"/>
    <w:rsid w:val="00D402FB"/>
    <w:rsid w:val="00D4142B"/>
    <w:rsid w:val="00D50349"/>
    <w:rsid w:val="00D5165B"/>
    <w:rsid w:val="00D52970"/>
    <w:rsid w:val="00D54283"/>
    <w:rsid w:val="00D563DA"/>
    <w:rsid w:val="00D66D22"/>
    <w:rsid w:val="00D72875"/>
    <w:rsid w:val="00D74ABC"/>
    <w:rsid w:val="00D86EF2"/>
    <w:rsid w:val="00DA1585"/>
    <w:rsid w:val="00DA4BEE"/>
    <w:rsid w:val="00DB792C"/>
    <w:rsid w:val="00DC0B47"/>
    <w:rsid w:val="00DC3945"/>
    <w:rsid w:val="00DC3D22"/>
    <w:rsid w:val="00DC4618"/>
    <w:rsid w:val="00DC6675"/>
    <w:rsid w:val="00DC760A"/>
    <w:rsid w:val="00DD1476"/>
    <w:rsid w:val="00DD5B04"/>
    <w:rsid w:val="00DD5BA9"/>
    <w:rsid w:val="00DD7061"/>
    <w:rsid w:val="00DE28B5"/>
    <w:rsid w:val="00DE2E90"/>
    <w:rsid w:val="00DE7AA1"/>
    <w:rsid w:val="00E0465D"/>
    <w:rsid w:val="00E11D4D"/>
    <w:rsid w:val="00E13484"/>
    <w:rsid w:val="00E149CD"/>
    <w:rsid w:val="00E17510"/>
    <w:rsid w:val="00E267AC"/>
    <w:rsid w:val="00E30AAE"/>
    <w:rsid w:val="00E32140"/>
    <w:rsid w:val="00E42462"/>
    <w:rsid w:val="00E45E9C"/>
    <w:rsid w:val="00E50698"/>
    <w:rsid w:val="00E53E8C"/>
    <w:rsid w:val="00E5423E"/>
    <w:rsid w:val="00E60351"/>
    <w:rsid w:val="00E60E72"/>
    <w:rsid w:val="00E717E6"/>
    <w:rsid w:val="00E77A65"/>
    <w:rsid w:val="00E77C54"/>
    <w:rsid w:val="00E82A7E"/>
    <w:rsid w:val="00E82BC4"/>
    <w:rsid w:val="00E8522C"/>
    <w:rsid w:val="00E85C90"/>
    <w:rsid w:val="00E873B4"/>
    <w:rsid w:val="00E87C6C"/>
    <w:rsid w:val="00E87D13"/>
    <w:rsid w:val="00E940BB"/>
    <w:rsid w:val="00EA0179"/>
    <w:rsid w:val="00EA70DD"/>
    <w:rsid w:val="00EB15CB"/>
    <w:rsid w:val="00ED23F9"/>
    <w:rsid w:val="00EE0CB5"/>
    <w:rsid w:val="00EE0DAB"/>
    <w:rsid w:val="00EF2E6E"/>
    <w:rsid w:val="00F01DC9"/>
    <w:rsid w:val="00F053BC"/>
    <w:rsid w:val="00F053C9"/>
    <w:rsid w:val="00F20C29"/>
    <w:rsid w:val="00F30674"/>
    <w:rsid w:val="00F32026"/>
    <w:rsid w:val="00F3576B"/>
    <w:rsid w:val="00F35872"/>
    <w:rsid w:val="00F52137"/>
    <w:rsid w:val="00F53CD3"/>
    <w:rsid w:val="00F5501A"/>
    <w:rsid w:val="00F5563A"/>
    <w:rsid w:val="00F56272"/>
    <w:rsid w:val="00F618F5"/>
    <w:rsid w:val="00F67B81"/>
    <w:rsid w:val="00F710E9"/>
    <w:rsid w:val="00F74448"/>
    <w:rsid w:val="00F75771"/>
    <w:rsid w:val="00F77C33"/>
    <w:rsid w:val="00F84613"/>
    <w:rsid w:val="00F87E29"/>
    <w:rsid w:val="00F97058"/>
    <w:rsid w:val="00FA1275"/>
    <w:rsid w:val="00FB0039"/>
    <w:rsid w:val="00FB0C72"/>
    <w:rsid w:val="00FB315E"/>
    <w:rsid w:val="00FB37C5"/>
    <w:rsid w:val="00FB47E3"/>
    <w:rsid w:val="00FB7356"/>
    <w:rsid w:val="00FC057D"/>
    <w:rsid w:val="00FC19BD"/>
    <w:rsid w:val="00FD34B9"/>
    <w:rsid w:val="00FE2640"/>
    <w:rsid w:val="00FE3B62"/>
    <w:rsid w:val="00FF4129"/>
    <w:rsid w:val="00FF5E2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43808"/>
  <w15:docId w15:val="{EBDD29A9-8AB0-42C4-A79B-BDF84F23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59AF"/>
  </w:style>
  <w:style w:type="paragraph" w:styleId="Heading1">
    <w:name w:val="heading 1"/>
    <w:basedOn w:val="Normal"/>
    <w:next w:val="Normal"/>
    <w:link w:val="Heading1Char"/>
    <w:qFormat/>
    <w:rsid w:val="00817F10"/>
    <w:pPr>
      <w:keepNext/>
      <w:numPr>
        <w:numId w:val="1"/>
      </w:numPr>
      <w:spacing w:before="240" w:after="80" w:line="240" w:lineRule="auto"/>
      <w:jc w:val="center"/>
      <w:outlineLvl w:val="0"/>
    </w:pPr>
    <w:rPr>
      <w:rFonts w:ascii="Times New Roman" w:eastAsia="Times New Roman" w:hAnsi="Times New Roman" w:cs="Times New Roman"/>
      <w:smallCaps/>
      <w:kern w:val="28"/>
      <w:sz w:val="20"/>
      <w:szCs w:val="20"/>
      <w:lang w:val="en-US"/>
    </w:rPr>
  </w:style>
  <w:style w:type="paragraph" w:styleId="Heading2">
    <w:name w:val="heading 2"/>
    <w:basedOn w:val="Normal"/>
    <w:next w:val="Normal"/>
    <w:link w:val="Heading2Char"/>
    <w:qFormat/>
    <w:rsid w:val="00817F10"/>
    <w:pPr>
      <w:keepNext/>
      <w:numPr>
        <w:ilvl w:val="1"/>
        <w:numId w:val="1"/>
      </w:numPr>
      <w:spacing w:before="120" w:after="60" w:line="240" w:lineRule="auto"/>
      <w:outlineLvl w:val="1"/>
    </w:pPr>
    <w:rPr>
      <w:rFonts w:ascii="Times New Roman" w:eastAsia="Times New Roman" w:hAnsi="Times New Roman" w:cs="Times New Roman"/>
      <w:i/>
      <w:sz w:val="20"/>
      <w:szCs w:val="20"/>
      <w:lang w:val="en-US"/>
    </w:rPr>
  </w:style>
  <w:style w:type="paragraph" w:styleId="Heading3">
    <w:name w:val="heading 3"/>
    <w:basedOn w:val="Normal"/>
    <w:next w:val="Normal"/>
    <w:link w:val="Heading3Char"/>
    <w:qFormat/>
    <w:rsid w:val="00817F10"/>
    <w:pPr>
      <w:keepNext/>
      <w:numPr>
        <w:ilvl w:val="2"/>
        <w:numId w:val="1"/>
      </w:numPr>
      <w:spacing w:after="0" w:line="240" w:lineRule="auto"/>
      <w:outlineLvl w:val="2"/>
    </w:pPr>
    <w:rPr>
      <w:rFonts w:ascii="Times New Roman" w:eastAsia="Times New Roman" w:hAnsi="Times New Roman" w:cs="Times New Roman"/>
      <w:i/>
      <w:sz w:val="20"/>
      <w:szCs w:val="20"/>
      <w:lang w:val="en-US"/>
    </w:rPr>
  </w:style>
  <w:style w:type="paragraph" w:styleId="Heading4">
    <w:name w:val="heading 4"/>
    <w:basedOn w:val="Normal"/>
    <w:next w:val="Normal"/>
    <w:link w:val="Heading4Char"/>
    <w:qFormat/>
    <w:rsid w:val="00817F10"/>
    <w:pPr>
      <w:keepNext/>
      <w:numPr>
        <w:ilvl w:val="3"/>
        <w:numId w:val="1"/>
      </w:numPr>
      <w:spacing w:after="0" w:line="240" w:lineRule="auto"/>
      <w:outlineLvl w:val="3"/>
    </w:pPr>
    <w:rPr>
      <w:rFonts w:ascii="Times New Roman" w:eastAsia="Times New Roman" w:hAnsi="Times New Roman" w:cs="Times New Roman"/>
      <w:i/>
      <w:sz w:val="20"/>
      <w:szCs w:val="20"/>
      <w:lang w:val="en-US"/>
    </w:rPr>
  </w:style>
  <w:style w:type="paragraph" w:styleId="Heading5">
    <w:name w:val="heading 5"/>
    <w:basedOn w:val="Normal"/>
    <w:next w:val="Normal"/>
    <w:link w:val="Heading5Char"/>
    <w:qFormat/>
    <w:rsid w:val="00817F10"/>
    <w:pPr>
      <w:keepNext/>
      <w:numPr>
        <w:ilvl w:val="4"/>
        <w:numId w:val="1"/>
      </w:numPr>
      <w:spacing w:after="0" w:line="240" w:lineRule="auto"/>
      <w:outlineLvl w:val="4"/>
    </w:pPr>
    <w:rPr>
      <w:rFonts w:ascii="Times New Roman" w:eastAsia="Times New Roman" w:hAnsi="Times New Roman" w:cs="Times New Roman"/>
      <w:i/>
      <w:sz w:val="20"/>
      <w:szCs w:val="20"/>
      <w:lang w:val="en-US"/>
    </w:rPr>
  </w:style>
  <w:style w:type="paragraph" w:styleId="Heading6">
    <w:name w:val="heading 6"/>
    <w:basedOn w:val="Normal"/>
    <w:next w:val="Normal"/>
    <w:link w:val="Heading6Char"/>
    <w:qFormat/>
    <w:rsid w:val="00817F10"/>
    <w:pPr>
      <w:keepNext/>
      <w:numPr>
        <w:ilvl w:val="5"/>
        <w:numId w:val="1"/>
      </w:numPr>
      <w:spacing w:after="0" w:line="240" w:lineRule="auto"/>
      <w:outlineLvl w:val="5"/>
    </w:pPr>
    <w:rPr>
      <w:rFonts w:ascii="Times New Roman" w:eastAsia="Times New Roman" w:hAnsi="Times New Roman" w:cs="Times New Roman"/>
      <w:i/>
      <w:sz w:val="20"/>
      <w:szCs w:val="20"/>
      <w:lang w:val="en-US"/>
    </w:rPr>
  </w:style>
  <w:style w:type="paragraph" w:styleId="Heading7">
    <w:name w:val="heading 7"/>
    <w:basedOn w:val="Normal"/>
    <w:next w:val="Normal"/>
    <w:link w:val="Heading7Char"/>
    <w:qFormat/>
    <w:rsid w:val="00817F10"/>
    <w:pPr>
      <w:keepNext/>
      <w:numPr>
        <w:ilvl w:val="6"/>
        <w:numId w:val="1"/>
      </w:numPr>
      <w:spacing w:after="0" w:line="240" w:lineRule="auto"/>
      <w:outlineLvl w:val="6"/>
    </w:pPr>
    <w:rPr>
      <w:rFonts w:ascii="Times New Roman" w:eastAsia="Times New Roman" w:hAnsi="Times New Roman" w:cs="Times New Roman"/>
      <w:i/>
      <w:sz w:val="20"/>
      <w:szCs w:val="20"/>
      <w:lang w:val="en-US"/>
    </w:rPr>
  </w:style>
  <w:style w:type="paragraph" w:styleId="Heading8">
    <w:name w:val="heading 8"/>
    <w:basedOn w:val="Normal"/>
    <w:next w:val="Normal"/>
    <w:link w:val="Heading8Char"/>
    <w:qFormat/>
    <w:rsid w:val="00817F10"/>
    <w:pPr>
      <w:keepNext/>
      <w:numPr>
        <w:ilvl w:val="7"/>
        <w:numId w:val="1"/>
      </w:numPr>
      <w:spacing w:after="0" w:line="240" w:lineRule="auto"/>
      <w:outlineLvl w:val="7"/>
    </w:pPr>
    <w:rPr>
      <w:rFonts w:ascii="Times New Roman" w:eastAsia="Times New Roman" w:hAnsi="Times New Roman" w:cs="Times New Roman"/>
      <w:i/>
      <w:sz w:val="20"/>
      <w:szCs w:val="20"/>
      <w:lang w:val="en-US"/>
    </w:rPr>
  </w:style>
  <w:style w:type="paragraph" w:styleId="Heading9">
    <w:name w:val="heading 9"/>
    <w:basedOn w:val="Normal"/>
    <w:next w:val="Normal"/>
    <w:link w:val="Heading9Char"/>
    <w:qFormat/>
    <w:rsid w:val="00817F10"/>
    <w:pPr>
      <w:keepNext/>
      <w:numPr>
        <w:ilvl w:val="8"/>
        <w:numId w:val="1"/>
      </w:numPr>
      <w:spacing w:after="0" w:line="240" w:lineRule="auto"/>
      <w:ind w:left="2160"/>
      <w:outlineLvl w:val="8"/>
    </w:pPr>
    <w:rPr>
      <w:rFonts w:ascii="Times New Roman" w:eastAsia="Times New Roman" w:hAnsi="Times New Roman" w:cs="Times New Roman"/>
      <w:i/>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7F10"/>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rsid w:val="00817F10"/>
    <w:rPr>
      <w:rFonts w:ascii="Times New Roman" w:eastAsia="Times New Roman" w:hAnsi="Times New Roman" w:cs="Times New Roman"/>
      <w:i/>
      <w:sz w:val="20"/>
      <w:szCs w:val="20"/>
      <w:lang w:val="en-US"/>
    </w:rPr>
  </w:style>
  <w:style w:type="character" w:customStyle="1" w:styleId="Heading3Char">
    <w:name w:val="Heading 3 Char"/>
    <w:basedOn w:val="DefaultParagraphFont"/>
    <w:link w:val="Heading3"/>
    <w:rsid w:val="00817F10"/>
    <w:rPr>
      <w:rFonts w:ascii="Times New Roman" w:eastAsia="Times New Roman" w:hAnsi="Times New Roman" w:cs="Times New Roman"/>
      <w:i/>
      <w:sz w:val="20"/>
      <w:szCs w:val="20"/>
      <w:lang w:val="en-US"/>
    </w:rPr>
  </w:style>
  <w:style w:type="character" w:customStyle="1" w:styleId="Heading4Char">
    <w:name w:val="Heading 4 Char"/>
    <w:basedOn w:val="DefaultParagraphFont"/>
    <w:link w:val="Heading4"/>
    <w:rsid w:val="00817F10"/>
    <w:rPr>
      <w:rFonts w:ascii="Times New Roman" w:eastAsia="Times New Roman" w:hAnsi="Times New Roman" w:cs="Times New Roman"/>
      <w:i/>
      <w:sz w:val="20"/>
      <w:szCs w:val="20"/>
      <w:lang w:val="en-US"/>
    </w:rPr>
  </w:style>
  <w:style w:type="character" w:customStyle="1" w:styleId="Heading5Char">
    <w:name w:val="Heading 5 Char"/>
    <w:basedOn w:val="DefaultParagraphFont"/>
    <w:link w:val="Heading5"/>
    <w:rsid w:val="00817F10"/>
    <w:rPr>
      <w:rFonts w:ascii="Times New Roman" w:eastAsia="Times New Roman" w:hAnsi="Times New Roman" w:cs="Times New Roman"/>
      <w:i/>
      <w:sz w:val="20"/>
      <w:szCs w:val="20"/>
      <w:lang w:val="en-US"/>
    </w:rPr>
  </w:style>
  <w:style w:type="character" w:customStyle="1" w:styleId="Heading6Char">
    <w:name w:val="Heading 6 Char"/>
    <w:basedOn w:val="DefaultParagraphFont"/>
    <w:link w:val="Heading6"/>
    <w:rsid w:val="00817F10"/>
    <w:rPr>
      <w:rFonts w:ascii="Times New Roman" w:eastAsia="Times New Roman" w:hAnsi="Times New Roman" w:cs="Times New Roman"/>
      <w:i/>
      <w:sz w:val="20"/>
      <w:szCs w:val="20"/>
      <w:lang w:val="en-US"/>
    </w:rPr>
  </w:style>
  <w:style w:type="character" w:customStyle="1" w:styleId="Heading7Char">
    <w:name w:val="Heading 7 Char"/>
    <w:basedOn w:val="DefaultParagraphFont"/>
    <w:link w:val="Heading7"/>
    <w:rsid w:val="00817F10"/>
    <w:rPr>
      <w:rFonts w:ascii="Times New Roman" w:eastAsia="Times New Roman" w:hAnsi="Times New Roman" w:cs="Times New Roman"/>
      <w:i/>
      <w:sz w:val="20"/>
      <w:szCs w:val="20"/>
      <w:lang w:val="en-US"/>
    </w:rPr>
  </w:style>
  <w:style w:type="character" w:customStyle="1" w:styleId="Heading8Char">
    <w:name w:val="Heading 8 Char"/>
    <w:basedOn w:val="DefaultParagraphFont"/>
    <w:link w:val="Heading8"/>
    <w:rsid w:val="00817F10"/>
    <w:rPr>
      <w:rFonts w:ascii="Times New Roman" w:eastAsia="Times New Roman" w:hAnsi="Times New Roman" w:cs="Times New Roman"/>
      <w:i/>
      <w:sz w:val="20"/>
      <w:szCs w:val="20"/>
      <w:lang w:val="en-US"/>
    </w:rPr>
  </w:style>
  <w:style w:type="character" w:customStyle="1" w:styleId="Heading9Char">
    <w:name w:val="Heading 9 Char"/>
    <w:basedOn w:val="DefaultParagraphFont"/>
    <w:link w:val="Heading9"/>
    <w:rsid w:val="00817F10"/>
    <w:rPr>
      <w:rFonts w:ascii="Times New Roman" w:eastAsia="Times New Roman" w:hAnsi="Times New Roman" w:cs="Times New Roman"/>
      <w:i/>
      <w:sz w:val="20"/>
      <w:szCs w:val="20"/>
      <w:lang w:val="en-US"/>
    </w:rPr>
  </w:style>
  <w:style w:type="paragraph" w:customStyle="1" w:styleId="Authors">
    <w:name w:val="Authors"/>
    <w:basedOn w:val="Normal"/>
    <w:next w:val="Normal"/>
    <w:rsid w:val="00817F10"/>
    <w:pPr>
      <w:framePr w:w="9072" w:hSpace="187" w:vSpace="187" w:wrap="notBeside" w:vAnchor="text" w:hAnchor="page" w:xAlign="center" w:y="1"/>
      <w:spacing w:after="320" w:line="240" w:lineRule="auto"/>
      <w:jc w:val="center"/>
    </w:pPr>
    <w:rPr>
      <w:rFonts w:ascii="Times New Roman" w:eastAsia="Times New Roman" w:hAnsi="Times New Roman" w:cs="Times New Roman"/>
      <w:szCs w:val="20"/>
      <w:lang w:val="en-US"/>
    </w:rPr>
  </w:style>
  <w:style w:type="paragraph" w:customStyle="1" w:styleId="Abstract">
    <w:name w:val="Abstract"/>
    <w:basedOn w:val="Normal"/>
    <w:next w:val="Normal"/>
    <w:rsid w:val="00817F10"/>
    <w:pPr>
      <w:spacing w:before="20" w:after="0" w:line="240" w:lineRule="auto"/>
      <w:ind w:firstLine="240"/>
      <w:jc w:val="both"/>
    </w:pPr>
    <w:rPr>
      <w:rFonts w:ascii="Times New Roman" w:eastAsia="Times New Roman" w:hAnsi="Times New Roman" w:cs="Times New Roman"/>
      <w:b/>
      <w:sz w:val="18"/>
      <w:szCs w:val="20"/>
      <w:lang w:val="en-US"/>
    </w:rPr>
  </w:style>
  <w:style w:type="paragraph" w:customStyle="1" w:styleId="Text">
    <w:name w:val="Text"/>
    <w:basedOn w:val="Normal"/>
    <w:rsid w:val="00817F10"/>
    <w:pPr>
      <w:widowControl w:val="0"/>
      <w:spacing w:after="0" w:line="252" w:lineRule="auto"/>
      <w:ind w:firstLine="240"/>
      <w:jc w:val="both"/>
    </w:pPr>
    <w:rPr>
      <w:rFonts w:ascii="Times New Roman" w:eastAsia="Times New Roman" w:hAnsi="Times New Roman" w:cs="Times New Roman"/>
      <w:sz w:val="20"/>
      <w:szCs w:val="20"/>
      <w:lang w:val="en-US"/>
    </w:rPr>
  </w:style>
  <w:style w:type="paragraph" w:styleId="NormalWeb">
    <w:name w:val="Normal (Web)"/>
    <w:basedOn w:val="Normal"/>
    <w:uiPriority w:val="99"/>
    <w:rsid w:val="00817F1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yperlink">
    <w:name w:val="Hyperlink"/>
    <w:basedOn w:val="DefaultParagraphFont"/>
    <w:uiPriority w:val="99"/>
    <w:unhideWhenUsed/>
    <w:rsid w:val="00817F10"/>
    <w:rPr>
      <w:color w:val="0563C1" w:themeColor="hyperlink"/>
      <w:u w:val="single"/>
    </w:rPr>
  </w:style>
  <w:style w:type="paragraph" w:styleId="ListParagraph">
    <w:name w:val="List Paragraph"/>
    <w:basedOn w:val="Normal"/>
    <w:uiPriority w:val="34"/>
    <w:qFormat/>
    <w:rsid w:val="00817F10"/>
    <w:pPr>
      <w:ind w:left="720"/>
      <w:contextualSpacing/>
    </w:pPr>
  </w:style>
  <w:style w:type="table" w:styleId="TableGrid">
    <w:name w:val="Table Grid"/>
    <w:basedOn w:val="TableNormal"/>
    <w:uiPriority w:val="59"/>
    <w:rsid w:val="00817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C0CB8"/>
  </w:style>
  <w:style w:type="character" w:styleId="FollowedHyperlink">
    <w:name w:val="FollowedHyperlink"/>
    <w:basedOn w:val="DefaultParagraphFont"/>
    <w:uiPriority w:val="99"/>
    <w:semiHidden/>
    <w:unhideWhenUsed/>
    <w:rsid w:val="004E3C7A"/>
    <w:rPr>
      <w:color w:val="954F72" w:themeColor="followedHyperlink"/>
      <w:u w:val="single"/>
    </w:rPr>
  </w:style>
  <w:style w:type="character" w:styleId="PlaceholderText">
    <w:name w:val="Placeholder Text"/>
    <w:basedOn w:val="DefaultParagraphFont"/>
    <w:uiPriority w:val="99"/>
    <w:semiHidden/>
    <w:rsid w:val="002258BB"/>
    <w:rPr>
      <w:color w:val="808080"/>
    </w:rPr>
  </w:style>
  <w:style w:type="character" w:styleId="Strong">
    <w:name w:val="Strong"/>
    <w:basedOn w:val="DefaultParagraphFont"/>
    <w:uiPriority w:val="22"/>
    <w:qFormat/>
    <w:rsid w:val="00F35872"/>
    <w:rPr>
      <w:b/>
      <w:bCs/>
    </w:rPr>
  </w:style>
  <w:style w:type="paragraph" w:styleId="BalloonText">
    <w:name w:val="Balloon Text"/>
    <w:basedOn w:val="Normal"/>
    <w:link w:val="BalloonTextChar"/>
    <w:uiPriority w:val="99"/>
    <w:semiHidden/>
    <w:unhideWhenUsed/>
    <w:rsid w:val="00405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F5"/>
    <w:rPr>
      <w:rFonts w:ascii="Tahoma" w:hAnsi="Tahoma" w:cs="Tahoma"/>
      <w:sz w:val="16"/>
      <w:szCs w:val="16"/>
    </w:rPr>
  </w:style>
  <w:style w:type="table" w:styleId="MediumShading1-Accent1">
    <w:name w:val="Medium Shading 1 Accent 1"/>
    <w:basedOn w:val="TableNormal"/>
    <w:uiPriority w:val="63"/>
    <w:rsid w:val="0064072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semiHidden/>
    <w:unhideWhenUsed/>
    <w:rsid w:val="00C6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PreformattedChar">
    <w:name w:val="HTML Preformatted Char"/>
    <w:basedOn w:val="DefaultParagraphFont"/>
    <w:link w:val="HTMLPreformatted"/>
    <w:uiPriority w:val="99"/>
    <w:semiHidden/>
    <w:rsid w:val="00C61B5E"/>
    <w:rPr>
      <w:rFonts w:ascii="Courier New" w:eastAsia="Times New Roman" w:hAnsi="Courier New" w:cs="Courier New"/>
      <w:sz w:val="20"/>
      <w:szCs w:val="20"/>
      <w:lang w:val="es-MX" w:eastAsia="es-MX"/>
    </w:rPr>
  </w:style>
  <w:style w:type="character" w:styleId="Emphasis">
    <w:name w:val="Emphasis"/>
    <w:basedOn w:val="DefaultParagraphFont"/>
    <w:uiPriority w:val="20"/>
    <w:qFormat/>
    <w:rsid w:val="00F30674"/>
    <w:rPr>
      <w:i/>
      <w:iCs/>
    </w:rPr>
  </w:style>
  <w:style w:type="character" w:styleId="UnresolvedMention">
    <w:name w:val="Unresolved Mention"/>
    <w:basedOn w:val="DefaultParagraphFont"/>
    <w:uiPriority w:val="99"/>
    <w:semiHidden/>
    <w:unhideWhenUsed/>
    <w:rsid w:val="004117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070856">
      <w:bodyDiv w:val="1"/>
      <w:marLeft w:val="0"/>
      <w:marRight w:val="0"/>
      <w:marTop w:val="0"/>
      <w:marBottom w:val="0"/>
      <w:divBdr>
        <w:top w:val="none" w:sz="0" w:space="0" w:color="auto"/>
        <w:left w:val="none" w:sz="0" w:space="0" w:color="auto"/>
        <w:bottom w:val="none" w:sz="0" w:space="0" w:color="auto"/>
        <w:right w:val="none" w:sz="0" w:space="0" w:color="auto"/>
      </w:divBdr>
    </w:div>
    <w:div w:id="700782206">
      <w:bodyDiv w:val="1"/>
      <w:marLeft w:val="0"/>
      <w:marRight w:val="0"/>
      <w:marTop w:val="0"/>
      <w:marBottom w:val="0"/>
      <w:divBdr>
        <w:top w:val="none" w:sz="0" w:space="0" w:color="auto"/>
        <w:left w:val="none" w:sz="0" w:space="0" w:color="auto"/>
        <w:bottom w:val="none" w:sz="0" w:space="0" w:color="auto"/>
        <w:right w:val="none" w:sz="0" w:space="0" w:color="auto"/>
      </w:divBdr>
    </w:div>
    <w:div w:id="820777598">
      <w:bodyDiv w:val="1"/>
      <w:marLeft w:val="0"/>
      <w:marRight w:val="0"/>
      <w:marTop w:val="0"/>
      <w:marBottom w:val="0"/>
      <w:divBdr>
        <w:top w:val="none" w:sz="0" w:space="0" w:color="auto"/>
        <w:left w:val="none" w:sz="0" w:space="0" w:color="auto"/>
        <w:bottom w:val="none" w:sz="0" w:space="0" w:color="auto"/>
        <w:right w:val="none" w:sz="0" w:space="0" w:color="auto"/>
      </w:divBdr>
    </w:div>
    <w:div w:id="841622944">
      <w:bodyDiv w:val="1"/>
      <w:marLeft w:val="0"/>
      <w:marRight w:val="0"/>
      <w:marTop w:val="0"/>
      <w:marBottom w:val="0"/>
      <w:divBdr>
        <w:top w:val="none" w:sz="0" w:space="0" w:color="auto"/>
        <w:left w:val="none" w:sz="0" w:space="0" w:color="auto"/>
        <w:bottom w:val="none" w:sz="0" w:space="0" w:color="auto"/>
        <w:right w:val="none" w:sz="0" w:space="0" w:color="auto"/>
      </w:divBdr>
    </w:div>
    <w:div w:id="1312254093">
      <w:bodyDiv w:val="1"/>
      <w:marLeft w:val="0"/>
      <w:marRight w:val="0"/>
      <w:marTop w:val="0"/>
      <w:marBottom w:val="0"/>
      <w:divBdr>
        <w:top w:val="none" w:sz="0" w:space="0" w:color="auto"/>
        <w:left w:val="none" w:sz="0" w:space="0" w:color="auto"/>
        <w:bottom w:val="none" w:sz="0" w:space="0" w:color="auto"/>
        <w:right w:val="none" w:sz="0" w:space="0" w:color="auto"/>
      </w:divBdr>
    </w:div>
    <w:div w:id="1449422754">
      <w:bodyDiv w:val="1"/>
      <w:marLeft w:val="0"/>
      <w:marRight w:val="0"/>
      <w:marTop w:val="0"/>
      <w:marBottom w:val="0"/>
      <w:divBdr>
        <w:top w:val="none" w:sz="0" w:space="0" w:color="auto"/>
        <w:left w:val="none" w:sz="0" w:space="0" w:color="auto"/>
        <w:bottom w:val="none" w:sz="0" w:space="0" w:color="auto"/>
        <w:right w:val="none" w:sz="0" w:space="0" w:color="auto"/>
      </w:divBdr>
    </w:div>
    <w:div w:id="1477528403">
      <w:bodyDiv w:val="1"/>
      <w:marLeft w:val="0"/>
      <w:marRight w:val="0"/>
      <w:marTop w:val="0"/>
      <w:marBottom w:val="0"/>
      <w:divBdr>
        <w:top w:val="none" w:sz="0" w:space="0" w:color="auto"/>
        <w:left w:val="none" w:sz="0" w:space="0" w:color="auto"/>
        <w:bottom w:val="none" w:sz="0" w:space="0" w:color="auto"/>
        <w:right w:val="none" w:sz="0" w:space="0" w:color="auto"/>
      </w:divBdr>
    </w:div>
    <w:div w:id="1626276790">
      <w:bodyDiv w:val="1"/>
      <w:marLeft w:val="0"/>
      <w:marRight w:val="0"/>
      <w:marTop w:val="0"/>
      <w:marBottom w:val="0"/>
      <w:divBdr>
        <w:top w:val="none" w:sz="0" w:space="0" w:color="auto"/>
        <w:left w:val="none" w:sz="0" w:space="0" w:color="auto"/>
        <w:bottom w:val="none" w:sz="0" w:space="0" w:color="auto"/>
        <w:right w:val="none" w:sz="0" w:space="0" w:color="auto"/>
      </w:divBdr>
    </w:div>
    <w:div w:id="1766337466">
      <w:bodyDiv w:val="1"/>
      <w:marLeft w:val="0"/>
      <w:marRight w:val="0"/>
      <w:marTop w:val="0"/>
      <w:marBottom w:val="0"/>
      <w:divBdr>
        <w:top w:val="none" w:sz="0" w:space="0" w:color="auto"/>
        <w:left w:val="none" w:sz="0" w:space="0" w:color="auto"/>
        <w:bottom w:val="none" w:sz="0" w:space="0" w:color="auto"/>
        <w:right w:val="none" w:sz="0" w:space="0" w:color="auto"/>
      </w:divBdr>
      <w:divsChild>
        <w:div w:id="700981626">
          <w:marLeft w:val="446"/>
          <w:marRight w:val="0"/>
          <w:marTop w:val="0"/>
          <w:marBottom w:val="0"/>
          <w:divBdr>
            <w:top w:val="none" w:sz="0" w:space="0" w:color="auto"/>
            <w:left w:val="none" w:sz="0" w:space="0" w:color="auto"/>
            <w:bottom w:val="none" w:sz="0" w:space="0" w:color="auto"/>
            <w:right w:val="none" w:sz="0" w:space="0" w:color="auto"/>
          </w:divBdr>
        </w:div>
      </w:divsChild>
    </w:div>
    <w:div w:id="185325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hyperlink" Target="mailto:alvarodelgado15@outlook.com" TargetMode="Externa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F0589-B178-46CF-8F61-B170F5627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4</Pages>
  <Words>1712</Words>
  <Characters>9759</Characters>
  <Application>Microsoft Office Word</Application>
  <DocSecurity>0</DocSecurity>
  <Lines>81</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Rebirth</dc:creator>
  <cp:lastModifiedBy>Alvaro</cp:lastModifiedBy>
  <cp:revision>4</cp:revision>
  <cp:lastPrinted>2016-05-02T23:58:00Z</cp:lastPrinted>
  <dcterms:created xsi:type="dcterms:W3CDTF">2017-07-03T00:18:00Z</dcterms:created>
  <dcterms:modified xsi:type="dcterms:W3CDTF">2017-07-03T12:41:00Z</dcterms:modified>
</cp:coreProperties>
</file>